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5FD0" w14:textId="58044ACE" w:rsidR="00873EBB" w:rsidRPr="00B50011" w:rsidRDefault="00873EBB" w:rsidP="00B57B87">
      <w:pPr>
        <w:pStyle w:val="Titolo1"/>
        <w:numPr>
          <w:ilvl w:val="0"/>
          <w:numId w:val="0"/>
        </w:numPr>
        <w:rPr>
          <w:bdr w:val="none" w:sz="0" w:space="0" w:color="auto" w:frame="1"/>
        </w:rPr>
      </w:pPr>
      <w:bookmarkStart w:id="0" w:name="_Toc216533102"/>
      <w:r w:rsidRPr="00B50011">
        <w:rPr>
          <w:bdr w:val="none" w:sz="0" w:space="0" w:color="auto" w:frame="1"/>
        </w:rPr>
        <w:t xml:space="preserve">ALLEGATO 1. TEMPLATE </w:t>
      </w:r>
      <w:r w:rsidR="0044336A" w:rsidRPr="00B50011">
        <w:rPr>
          <w:bdr w:val="none" w:sz="0" w:space="0" w:color="auto" w:frame="1"/>
        </w:rPr>
        <w:t xml:space="preserve">DEL </w:t>
      </w:r>
      <w:r w:rsidRPr="00B50011">
        <w:rPr>
          <w:bdr w:val="none" w:sz="0" w:space="0" w:color="auto" w:frame="1"/>
        </w:rPr>
        <w:t>DOCUMENTO DI PROGRAMMAZIONE DIPARTIMENTALE (</w:t>
      </w:r>
      <w:proofErr w:type="spellStart"/>
      <w:r w:rsidRPr="00B50011">
        <w:rPr>
          <w:bdr w:val="none" w:sz="0" w:space="0" w:color="auto" w:frame="1"/>
        </w:rPr>
        <w:t>PDip</w:t>
      </w:r>
      <w:proofErr w:type="spellEnd"/>
      <w:r w:rsidRPr="00B50011">
        <w:rPr>
          <w:bdr w:val="none" w:sz="0" w:space="0" w:color="auto" w:frame="1"/>
        </w:rPr>
        <w:t>)</w:t>
      </w:r>
      <w:bookmarkEnd w:id="0"/>
    </w:p>
    <w:p w14:paraId="30E37265" w14:textId="77777777" w:rsidR="00953C60" w:rsidRDefault="00953C60" w:rsidP="00873EBB">
      <w:pPr>
        <w:rPr>
          <w:b/>
          <w:bCs/>
          <w:sz w:val="20"/>
          <w:szCs w:val="20"/>
          <w:lang w:val="it-IT"/>
        </w:rPr>
      </w:pPr>
    </w:p>
    <w:p w14:paraId="771C04F4" w14:textId="6F21E01E" w:rsidR="00953C60" w:rsidRPr="00F000D1" w:rsidRDefault="00953C60" w:rsidP="6889A7D1">
      <w:pPr>
        <w:rPr>
          <w:b/>
          <w:bCs/>
          <w:sz w:val="20"/>
          <w:szCs w:val="20"/>
          <w:lang w:val="it-IT"/>
        </w:rPr>
      </w:pPr>
      <w:r w:rsidRPr="00F000D1">
        <w:rPr>
          <w:rFonts w:eastAsiaTheme="minorEastAsia"/>
          <w:bdr w:val="none" w:sz="0" w:space="0" w:color="auto" w:frame="1"/>
          <w:lang w:val="it-IT"/>
        </w:rPr>
        <w:t>DOCUMENTO DI PROGRAMMAZIONE DIPARTIMENTALE TRIENNIO:</w:t>
      </w:r>
      <w:r w:rsidR="007C5B2C" w:rsidRPr="00F000D1">
        <w:rPr>
          <w:rFonts w:eastAsiaTheme="minorEastAsia"/>
          <w:bdr w:val="none" w:sz="0" w:space="0" w:color="auto" w:frame="1"/>
          <w:lang w:val="it-IT"/>
        </w:rPr>
        <w:t xml:space="preserve"> </w:t>
      </w:r>
      <w:proofErr w:type="gramStart"/>
      <w:r w:rsidRPr="00F000D1">
        <w:rPr>
          <w:rFonts w:eastAsiaTheme="minorEastAsia"/>
          <w:bdr w:val="none" w:sz="0" w:space="0" w:color="auto" w:frame="1"/>
          <w:lang w:val="it-IT"/>
        </w:rPr>
        <w:t>…….</w:t>
      </w:r>
      <w:proofErr w:type="gramEnd"/>
      <w:r w:rsidRPr="00F000D1">
        <w:rPr>
          <w:rFonts w:eastAsiaTheme="minorEastAsia"/>
          <w:bdr w:val="none" w:sz="0" w:space="0" w:color="auto" w:frame="1"/>
          <w:lang w:val="it-IT"/>
        </w:rPr>
        <w:t>.</w:t>
      </w:r>
    </w:p>
    <w:p w14:paraId="6C3A9913" w14:textId="33CC1D39" w:rsidR="00873EBB" w:rsidRPr="00B50011" w:rsidRDefault="00873EBB" w:rsidP="00873EBB">
      <w:pPr>
        <w:rPr>
          <w:b/>
          <w:bCs/>
          <w:sz w:val="20"/>
          <w:szCs w:val="20"/>
          <w:lang w:val="it-IT"/>
        </w:rPr>
      </w:pPr>
      <w:r w:rsidRPr="00B50011">
        <w:rPr>
          <w:b/>
          <w:bCs/>
          <w:sz w:val="20"/>
          <w:szCs w:val="20"/>
          <w:lang w:val="it-IT"/>
        </w:rPr>
        <w:t xml:space="preserve">Documento approvato nella seduta del Consiglio di Dipartimento </w:t>
      </w:r>
      <w:r w:rsidR="00830934">
        <w:rPr>
          <w:b/>
          <w:bCs/>
          <w:sz w:val="20"/>
          <w:szCs w:val="20"/>
          <w:lang w:val="it-IT"/>
        </w:rPr>
        <w:t xml:space="preserve">XXXXXXX    </w:t>
      </w:r>
      <w:r w:rsidRPr="00B50011">
        <w:rPr>
          <w:b/>
          <w:bCs/>
          <w:sz w:val="20"/>
          <w:szCs w:val="20"/>
          <w:lang w:val="it-IT"/>
        </w:rPr>
        <w:t>del …</w:t>
      </w:r>
    </w:p>
    <w:p w14:paraId="0B9C3C60" w14:textId="51A6CD51" w:rsidR="00873EBB" w:rsidRPr="00B50011" w:rsidRDefault="00873EBB" w:rsidP="00873EBB">
      <w:pPr>
        <w:spacing w:after="120"/>
        <w:ind w:right="-284"/>
        <w:rPr>
          <w:i/>
          <w:sz w:val="20"/>
          <w:lang w:val="it-IT"/>
        </w:rPr>
      </w:pPr>
      <w:r w:rsidRPr="00B50011">
        <w:rPr>
          <w:i/>
          <w:iCs/>
          <w:sz w:val="20"/>
          <w:szCs w:val="20"/>
          <w:lang w:val="it-IT"/>
        </w:rPr>
        <w:t xml:space="preserve">Le descrizioni contenute </w:t>
      </w:r>
      <w:r w:rsidR="002557CE" w:rsidRPr="00B50011">
        <w:rPr>
          <w:i/>
          <w:iCs/>
          <w:sz w:val="20"/>
          <w:szCs w:val="20"/>
          <w:lang w:val="it-IT"/>
        </w:rPr>
        <w:t>n</w:t>
      </w:r>
      <w:r w:rsidRPr="00B50011">
        <w:rPr>
          <w:i/>
          <w:iCs/>
          <w:sz w:val="20"/>
          <w:szCs w:val="20"/>
          <w:lang w:val="it-IT"/>
        </w:rPr>
        <w:t xml:space="preserve">ei riquadri sono suggerimenti per la compilazione e vanno cancellati nel documento definitivo. </w:t>
      </w:r>
    </w:p>
    <w:p w14:paraId="03C4E5BA" w14:textId="77777777" w:rsidR="00873EBB" w:rsidRPr="00B50011" w:rsidRDefault="00873EBB" w:rsidP="001D433E">
      <w:pPr>
        <w:pStyle w:val="Titolo3"/>
        <w:numPr>
          <w:ilvl w:val="0"/>
          <w:numId w:val="38"/>
        </w:numPr>
        <w:rPr>
          <w:rFonts w:ascii="Calibri Light" w:hAnsi="Calibri Light"/>
          <w:lang w:val="it-IT"/>
        </w:rPr>
      </w:pPr>
      <w:bookmarkStart w:id="1" w:name="_Toc216533103"/>
      <w:r w:rsidRPr="00B50011">
        <w:rPr>
          <w:lang w:val="it-IT"/>
        </w:rPr>
        <w:t>VISIONE STRATEGICA E OBIETTIVI DEL DIPARTIMENTO</w:t>
      </w:r>
      <w:bookmarkEnd w:id="1"/>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200"/>
        <w:gridCol w:w="6714"/>
      </w:tblGrid>
      <w:tr w:rsidR="00873EBB" w:rsidRPr="00B50011" w14:paraId="7DA92BC7" w14:textId="77777777" w:rsidTr="00A52BA7">
        <w:trPr>
          <w:trHeight w:val="338"/>
        </w:trPr>
        <w:tc>
          <w:tcPr>
            <w:tcW w:w="1714" w:type="dxa"/>
            <w:shd w:val="clear" w:color="auto" w:fill="C5E0B3" w:themeFill="accent6" w:themeFillTint="66"/>
            <w:vAlign w:val="center"/>
          </w:tcPr>
          <w:p w14:paraId="33ADC28C"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200" w:type="dxa"/>
            <w:shd w:val="clear" w:color="auto" w:fill="E2EFD9" w:themeFill="accent6" w:themeFillTint="33"/>
          </w:tcPr>
          <w:p w14:paraId="2C0D549F" w14:textId="77777777" w:rsidR="00873EBB" w:rsidRPr="00B50011" w:rsidRDefault="00873EBB" w:rsidP="00A52BA7">
            <w:pPr>
              <w:spacing w:after="0" w:line="240" w:lineRule="auto"/>
              <w:jc w:val="center"/>
              <w:rPr>
                <w:rFonts w:eastAsia="Times New Roman" w:cstheme="minorHAnsi"/>
                <w:b/>
                <w:color w:val="000000"/>
                <w:lang w:val="it-IT" w:eastAsia="it-IT"/>
              </w:rPr>
            </w:pPr>
          </w:p>
        </w:tc>
        <w:tc>
          <w:tcPr>
            <w:tcW w:w="6714" w:type="dxa"/>
            <w:shd w:val="clear" w:color="auto" w:fill="E2EFD9" w:themeFill="accent6" w:themeFillTint="33"/>
            <w:vAlign w:val="center"/>
          </w:tcPr>
          <w:p w14:paraId="1674107C" w14:textId="77777777" w:rsidR="00873EBB" w:rsidRPr="00B50011" w:rsidRDefault="00873EBB" w:rsidP="00A52BA7">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 xml:space="preserve">Aspetti da considerare </w:t>
            </w:r>
          </w:p>
        </w:tc>
      </w:tr>
      <w:tr w:rsidR="00873EBB" w:rsidRPr="00B57B87" w14:paraId="09CAF995" w14:textId="77777777" w:rsidTr="00A52BA7">
        <w:trPr>
          <w:trHeight w:val="699"/>
        </w:trPr>
        <w:tc>
          <w:tcPr>
            <w:tcW w:w="1714" w:type="dxa"/>
            <w:vMerge w:val="restart"/>
            <w:shd w:val="clear" w:color="auto" w:fill="C5E0B3" w:themeFill="accent6" w:themeFillTint="66"/>
            <w:vAlign w:val="center"/>
          </w:tcPr>
          <w:p w14:paraId="5E015D1D"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w:t>
            </w:r>
          </w:p>
          <w:p w14:paraId="755E0A0F"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Definizione delle </w:t>
            </w:r>
          </w:p>
          <w:p w14:paraId="33B4CA33"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linee strategiche </w:t>
            </w:r>
          </w:p>
          <w:p w14:paraId="39BDDDF8"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per la didattica, la </w:t>
            </w:r>
          </w:p>
          <w:p w14:paraId="43F94BF5"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ricerca e la terza </w:t>
            </w:r>
          </w:p>
          <w:p w14:paraId="4DE3E02D"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missione/impatto </w:t>
            </w:r>
          </w:p>
          <w:p w14:paraId="3A1C06F3"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sociale</w:t>
            </w:r>
          </w:p>
        </w:tc>
        <w:tc>
          <w:tcPr>
            <w:tcW w:w="1200" w:type="dxa"/>
            <w:shd w:val="clear" w:color="auto" w:fill="E2EFD9" w:themeFill="accent6" w:themeFillTint="33"/>
          </w:tcPr>
          <w:p w14:paraId="604361A1"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E.DIP.1.1</w:t>
            </w:r>
          </w:p>
          <w:p w14:paraId="14055706" w14:textId="77777777" w:rsidR="00873EBB" w:rsidRPr="00B50011" w:rsidRDefault="00873EBB" w:rsidP="00A52BA7">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tcPr>
          <w:p w14:paraId="2BE84C7C" w14:textId="77777777" w:rsidR="00873EBB" w:rsidRPr="00B50011" w:rsidRDefault="00873EBB" w:rsidP="00A52BA7">
            <w:pPr>
              <w:spacing w:after="0" w:line="240" w:lineRule="auto"/>
              <w:jc w:val="both"/>
              <w:rPr>
                <w:rFonts w:eastAsia="Times New Roman"/>
                <w:color w:val="000000"/>
                <w:lang w:val="it-IT" w:eastAsia="it-IT"/>
              </w:rPr>
            </w:pPr>
            <w:r w:rsidRPr="00B50011">
              <w:rPr>
                <w:rFonts w:eastAsia="Times New Roman"/>
                <w:color w:val="000000" w:themeColor="text1"/>
                <w:lang w:val="it-IT" w:eastAsia="it-IT"/>
              </w:rPr>
              <w:t>Il Dipartimento ha definito formalmente una propria visione, chiara, articolata e pubblica, della qualità della didattica, della ricerca e della terza missione/impatto sociale con riferimento al complesso delle relazioni fra queste e tenendo conto della pianificazione strategica di Ateneo, del contesto di riferimento, delle competenze e risorse disponibili, delle proprie potenzialità di sviluppo e delle ricadute nel contesto sociale, culturale ed economico</w:t>
            </w:r>
          </w:p>
        </w:tc>
      </w:tr>
      <w:tr w:rsidR="00873EBB" w:rsidRPr="00B57B87" w14:paraId="3F5A3DA4" w14:textId="77777777" w:rsidTr="00A52BA7">
        <w:trPr>
          <w:trHeight w:val="1314"/>
        </w:trPr>
        <w:tc>
          <w:tcPr>
            <w:tcW w:w="1714" w:type="dxa"/>
            <w:vMerge/>
            <w:vAlign w:val="center"/>
            <w:hideMark/>
          </w:tcPr>
          <w:p w14:paraId="4AD57603" w14:textId="77777777" w:rsidR="00873EBB" w:rsidRPr="00B50011" w:rsidRDefault="00873EBB" w:rsidP="00A52BA7">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7A1D235C"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E.DIP.1.2</w:t>
            </w:r>
          </w:p>
          <w:p w14:paraId="4AE26B32" w14:textId="77777777" w:rsidR="00873EBB" w:rsidRPr="00B50011" w:rsidRDefault="00873EBB" w:rsidP="00A52BA7">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hideMark/>
          </w:tcPr>
          <w:p w14:paraId="6B3730DB"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eastAsia="Times New Roman" w:cstheme="minorHAnsi"/>
                <w:color w:val="000000"/>
                <w:lang w:val="it-IT" w:eastAsia="it-IT"/>
              </w:rPr>
              <w:t>Il Dipartimento ha declinato la propria visione in politiche, strategie e obiettivi di breve, medio e lungo termine, riportati in uno o più documenti di pianificazione strategica e operativa, accessibili ai portatori di interesse (interni ed esterni).</w:t>
            </w:r>
          </w:p>
        </w:tc>
      </w:tr>
      <w:tr w:rsidR="00873EBB" w:rsidRPr="00B57B87" w14:paraId="73C7AAAD" w14:textId="77777777" w:rsidTr="00A52BA7">
        <w:trPr>
          <w:trHeight w:val="412"/>
        </w:trPr>
        <w:tc>
          <w:tcPr>
            <w:tcW w:w="1714" w:type="dxa"/>
            <w:vMerge/>
            <w:vAlign w:val="center"/>
          </w:tcPr>
          <w:p w14:paraId="03FB8EA1" w14:textId="77777777" w:rsidR="00873EBB" w:rsidRPr="00B50011" w:rsidRDefault="00873EBB" w:rsidP="00A52BA7">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649B65FE"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E.DIP.1.3</w:t>
            </w:r>
          </w:p>
          <w:p w14:paraId="38A4A142" w14:textId="77777777" w:rsidR="00873EBB" w:rsidRPr="00B50011" w:rsidRDefault="00873EBB" w:rsidP="00A52BA7">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tcPr>
          <w:p w14:paraId="1ECB2E9B"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eastAsia="Times New Roman" w:cstheme="minorHAnsi"/>
                <w:color w:val="000000"/>
                <w:lang w:val="it-IT" w:eastAsia="it-IT"/>
              </w:rPr>
              <w:t>Il Dipartimento, per la realizzazione delle proprie politiche e strategie di formazione, ricerca, innovazione e sviluppo sociale, stipula accordi di collaborazione con gli attori economici, sociali e culturali, pubblici e privati, del proprio contesto di riferimento e ne monitora costantemente i risultati.</w:t>
            </w:r>
          </w:p>
        </w:tc>
      </w:tr>
      <w:tr w:rsidR="00873EBB" w:rsidRPr="00B57B87" w14:paraId="106CDDE3" w14:textId="77777777" w:rsidTr="00A52BA7">
        <w:trPr>
          <w:trHeight w:val="687"/>
        </w:trPr>
        <w:tc>
          <w:tcPr>
            <w:tcW w:w="1714" w:type="dxa"/>
            <w:vMerge/>
            <w:vAlign w:val="center"/>
          </w:tcPr>
          <w:p w14:paraId="4DEB9BCB" w14:textId="77777777" w:rsidR="00873EBB" w:rsidRPr="00B50011" w:rsidRDefault="00873EBB" w:rsidP="00A52BA7">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62C498C8"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E.DIP.1.4</w:t>
            </w:r>
          </w:p>
          <w:p w14:paraId="2B2608EC" w14:textId="77777777" w:rsidR="00873EBB" w:rsidRPr="00B50011" w:rsidRDefault="00873EBB" w:rsidP="00A52BA7">
            <w:pPr>
              <w:spacing w:after="0" w:line="240" w:lineRule="auto"/>
              <w:jc w:val="center"/>
              <w:rPr>
                <w:rFonts w:cstheme="minorHAnsi"/>
                <w:lang w:val="it-IT"/>
              </w:rPr>
            </w:pPr>
          </w:p>
        </w:tc>
        <w:tc>
          <w:tcPr>
            <w:tcW w:w="6714" w:type="dxa"/>
            <w:shd w:val="clear" w:color="auto" w:fill="E2EFD9" w:themeFill="accent6" w:themeFillTint="33"/>
            <w:vAlign w:val="center"/>
          </w:tcPr>
          <w:p w14:paraId="6D311E86" w14:textId="77777777" w:rsidR="00873EBB" w:rsidRPr="00B50011" w:rsidRDefault="00873EBB" w:rsidP="00A52BA7">
            <w:pPr>
              <w:spacing w:after="0" w:line="240" w:lineRule="auto"/>
              <w:jc w:val="both"/>
              <w:rPr>
                <w:rFonts w:cstheme="minorHAnsi"/>
                <w:lang w:val="it-IT"/>
              </w:rPr>
            </w:pPr>
            <w:r w:rsidRPr="00B50011">
              <w:rPr>
                <w:rFonts w:cstheme="minorHAnsi"/>
                <w:lang w:val="it-IT"/>
              </w:rPr>
              <w:t>Gli obiettivi proposti sono plausibili e coerenti con le politiche e le linee strategiche di Ateneo, con le risorse di personale docente e tecnico-amministrativo, economiche, di conoscenze, strutturali e tecnologiche disponibili, con i risultati della VQR, gli indicatori di produttività scientifica dell’ASN, i contenuti della SUA-RD e con i risultati di eventuali altre iniziative di valutazione della didattica, della ricerca e della terza missione/impatto sociale attuate dall'Ateneo e dal Dipartimento.</w:t>
            </w:r>
          </w:p>
        </w:tc>
      </w:tr>
    </w:tbl>
    <w:tbl>
      <w:tblPr>
        <w:tblStyle w:val="Grigliatabella"/>
        <w:tblpPr w:leftFromText="142" w:rightFromText="142" w:vertAnchor="text" w:horzAnchor="margin" w:tblpY="417"/>
        <w:tblW w:w="0" w:type="auto"/>
        <w:tblLook w:val="04A0" w:firstRow="1" w:lastRow="0" w:firstColumn="1" w:lastColumn="0" w:noHBand="0" w:noVBand="1"/>
      </w:tblPr>
      <w:tblGrid>
        <w:gridCol w:w="9628"/>
      </w:tblGrid>
      <w:tr w:rsidR="00873EBB" w:rsidRPr="00B50011" w14:paraId="763AE90A" w14:textId="77777777" w:rsidTr="36618455">
        <w:tc>
          <w:tcPr>
            <w:tcW w:w="9628" w:type="dxa"/>
            <w:tcBorders>
              <w:bottom w:val="single" w:sz="4" w:space="0" w:color="auto"/>
            </w:tcBorders>
          </w:tcPr>
          <w:p w14:paraId="14CA4EA3" w14:textId="77777777" w:rsidR="00873EBB" w:rsidRPr="00511C94" w:rsidRDefault="00873EBB" w:rsidP="00A52BA7">
            <w:pPr>
              <w:jc w:val="both"/>
              <w:rPr>
                <w:rFonts w:asciiTheme="minorHAnsi" w:hAnsiTheme="minorHAnsi" w:cstheme="minorHAnsi"/>
                <w:b/>
                <w:bCs/>
                <w:sz w:val="22"/>
                <w:szCs w:val="22"/>
                <w:lang w:val="it-IT"/>
              </w:rPr>
            </w:pPr>
            <w:r w:rsidRPr="00511C94">
              <w:rPr>
                <w:rFonts w:asciiTheme="minorHAnsi" w:hAnsiTheme="minorHAnsi" w:cstheme="minorHAnsi"/>
                <w:b/>
                <w:bCs/>
                <w:sz w:val="22"/>
                <w:szCs w:val="22"/>
                <w:u w:val="single"/>
                <w:lang w:val="it-IT"/>
              </w:rPr>
              <w:t>1.1 Descrizione del Dipartimento</w:t>
            </w:r>
            <w:r w:rsidRPr="00511C94">
              <w:rPr>
                <w:rFonts w:asciiTheme="minorHAnsi" w:hAnsiTheme="minorHAnsi" w:cstheme="minorHAnsi"/>
                <w:b/>
                <w:bCs/>
                <w:sz w:val="22"/>
                <w:szCs w:val="22"/>
                <w:lang w:val="it-IT"/>
              </w:rPr>
              <w:t xml:space="preserve"> </w:t>
            </w:r>
          </w:p>
          <w:p w14:paraId="3037738B" w14:textId="77777777" w:rsidR="00873EBB" w:rsidRPr="00B50011" w:rsidRDefault="00873EBB" w:rsidP="00A52BA7">
            <w:pPr>
              <w:jc w:val="both"/>
              <w:rPr>
                <w:rFonts w:asciiTheme="minorHAnsi" w:hAnsiTheme="minorHAnsi" w:cstheme="minorHAnsi"/>
                <w:b/>
                <w:bCs/>
                <w:iCs/>
                <w:sz w:val="18"/>
                <w:szCs w:val="18"/>
                <w:lang w:val="it-IT"/>
              </w:rPr>
            </w:pPr>
          </w:p>
          <w:p w14:paraId="5A587B67" w14:textId="77777777" w:rsidR="00873EBB" w:rsidRPr="00B50011" w:rsidRDefault="00873EBB" w:rsidP="00A52BA7">
            <w:pPr>
              <w:pStyle w:val="Default"/>
              <w:numPr>
                <w:ilvl w:val="0"/>
                <w:numId w:val="21"/>
              </w:numPr>
              <w:jc w:val="both"/>
              <w:rPr>
                <w:rFonts w:asciiTheme="minorHAnsi" w:hAnsiTheme="minorHAnsi" w:cstheme="minorHAnsi"/>
                <w:color w:val="auto"/>
                <w:sz w:val="18"/>
                <w:szCs w:val="18"/>
                <w:lang w:val="it-IT"/>
              </w:rPr>
            </w:pPr>
            <w:r w:rsidRPr="00B50011">
              <w:rPr>
                <w:rFonts w:asciiTheme="minorHAnsi" w:hAnsiTheme="minorHAnsi" w:cstheme="minorHAnsi"/>
                <w:color w:val="auto"/>
                <w:sz w:val="18"/>
                <w:szCs w:val="18"/>
                <w:lang w:val="it-IT"/>
              </w:rPr>
              <w:t xml:space="preserve">Breve introduzione al Dipartimento: oltre a informazioni sulla sua costituzione, riportare il </w:t>
            </w:r>
            <w:r w:rsidRPr="00B50011">
              <w:rPr>
                <w:rFonts w:asciiTheme="minorHAnsi" w:hAnsiTheme="minorHAnsi" w:cstheme="minorHAnsi"/>
                <w:i/>
                <w:iCs/>
                <w:color w:val="auto"/>
                <w:sz w:val="18"/>
                <w:szCs w:val="18"/>
                <w:lang w:val="it-IT"/>
              </w:rPr>
              <w:t>link</w:t>
            </w:r>
            <w:r w:rsidRPr="00B50011">
              <w:rPr>
                <w:rFonts w:asciiTheme="minorHAnsi" w:hAnsiTheme="minorHAnsi" w:cstheme="minorHAnsi"/>
                <w:color w:val="auto"/>
                <w:sz w:val="18"/>
                <w:szCs w:val="18"/>
                <w:lang w:val="it-IT"/>
              </w:rPr>
              <w:t xml:space="preserve"> alle pagine web del Dipartimento e il numero di persone di cui il Dipartimento si compone;</w:t>
            </w:r>
          </w:p>
          <w:p w14:paraId="0F830B71" w14:textId="77777777" w:rsidR="00873EBB" w:rsidRPr="00B50011" w:rsidRDefault="00873EBB" w:rsidP="00A52BA7">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Le aree di comune interesse dei docenti-ricercatori del Dipartimento, con particolare rilievo sulle competenze scientifiche interne ed eventualmente (dove applicabile) sulla loro complementarità e multidisciplinarietà;</w:t>
            </w:r>
          </w:p>
          <w:p w14:paraId="315AAC8B" w14:textId="77777777" w:rsidR="00873EBB" w:rsidRPr="00B50011" w:rsidRDefault="00873EBB" w:rsidP="00A52BA7">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Le tematiche di ricerca attive. Si consiglia una descrizione delle tematiche di ricerca che metta in luce come le diverse competenze si integrano definendo l’“identità” del Dipartimento;</w:t>
            </w:r>
          </w:p>
          <w:p w14:paraId="7E9A16B3" w14:textId="77777777" w:rsidR="00873EBB" w:rsidRPr="00B50011" w:rsidRDefault="00873EBB" w:rsidP="00A52BA7">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SSD del Dipartimento: per ciascun SSD si precisi l’area CUN e il numero di ricercatori ad esso appartenenti;</w:t>
            </w:r>
          </w:p>
          <w:p w14:paraId="7865D8CB" w14:textId="291EFC18" w:rsidR="00942DD2" w:rsidRPr="00B50011" w:rsidRDefault="00873EBB" w:rsidP="00942DD2">
            <w:pPr>
              <w:pStyle w:val="Paragrafoelenco"/>
              <w:numPr>
                <w:ilvl w:val="0"/>
                <w:numId w:val="21"/>
              </w:numPr>
              <w:autoSpaceDE w:val="0"/>
              <w:autoSpaceDN w:val="0"/>
              <w:adjustRightInd w:val="0"/>
              <w:jc w:val="both"/>
              <w:rPr>
                <w:rFonts w:asciiTheme="minorHAnsi" w:hAnsiTheme="minorHAnsi" w:cstheme="minorHAnsi"/>
                <w:lang w:val="it-IT"/>
              </w:rPr>
            </w:pPr>
            <w:r w:rsidRPr="00B50011">
              <w:rPr>
                <w:rFonts w:asciiTheme="minorHAnsi" w:hAnsiTheme="minorHAnsi" w:cstheme="minorHAnsi"/>
                <w:sz w:val="18"/>
                <w:szCs w:val="18"/>
                <w:lang w:val="it-IT"/>
              </w:rPr>
              <w:t>Settori ERC più rilevanti.</w:t>
            </w:r>
          </w:p>
        </w:tc>
      </w:tr>
      <w:tr w:rsidR="00873EBB" w:rsidRPr="00B57B87" w14:paraId="405FEE2E" w14:textId="77777777" w:rsidTr="36618455">
        <w:tc>
          <w:tcPr>
            <w:tcW w:w="9628" w:type="dxa"/>
          </w:tcPr>
          <w:p w14:paraId="08C8BC0B" w14:textId="27EC3D46" w:rsidR="00C84222" w:rsidRPr="00511C94" w:rsidRDefault="00C84222" w:rsidP="003301C8">
            <w:pPr>
              <w:jc w:val="both"/>
              <w:rPr>
                <w:rFonts w:asciiTheme="minorHAnsi" w:hAnsiTheme="minorHAnsi" w:cstheme="minorHAnsi"/>
                <w:b/>
                <w:bCs/>
                <w:iCs/>
                <w:sz w:val="22"/>
                <w:szCs w:val="22"/>
                <w:u w:val="single"/>
                <w:lang w:val="it-IT"/>
              </w:rPr>
            </w:pPr>
            <w:r w:rsidRPr="36618455">
              <w:rPr>
                <w:rFonts w:asciiTheme="minorHAnsi" w:hAnsiTheme="minorHAnsi" w:cstheme="minorBidi"/>
                <w:b/>
                <w:bCs/>
                <w:sz w:val="22"/>
                <w:szCs w:val="22"/>
                <w:lang w:val="it-IT"/>
              </w:rPr>
              <w:t>1</w:t>
            </w:r>
            <w:r w:rsidRPr="36618455">
              <w:rPr>
                <w:rFonts w:asciiTheme="minorHAnsi" w:hAnsiTheme="minorHAnsi" w:cstheme="minorBidi"/>
                <w:b/>
                <w:bCs/>
                <w:sz w:val="22"/>
                <w:szCs w:val="22"/>
                <w:u w:val="single"/>
                <w:lang w:val="it-IT"/>
              </w:rPr>
              <w:t xml:space="preserve">.2. Contesto di riferimento e visione strategica </w:t>
            </w:r>
            <w:r w:rsidR="00BC5B5E" w:rsidRPr="36618455">
              <w:rPr>
                <w:rStyle w:val="Rimandonotaapidipagina"/>
                <w:rFonts w:asciiTheme="minorHAnsi" w:hAnsiTheme="minorHAnsi" w:cstheme="minorBidi"/>
                <w:b/>
                <w:bCs/>
                <w:sz w:val="22"/>
                <w:szCs w:val="22"/>
                <w:u w:val="single"/>
                <w:lang w:val="it-IT"/>
              </w:rPr>
              <w:footnoteReference w:id="2"/>
            </w:r>
            <w:r w:rsidRPr="36618455">
              <w:rPr>
                <w:rFonts w:asciiTheme="minorHAnsi" w:hAnsiTheme="minorHAnsi" w:cstheme="minorBidi"/>
                <w:b/>
                <w:bCs/>
                <w:sz w:val="22"/>
                <w:szCs w:val="22"/>
                <w:u w:val="single"/>
                <w:lang w:val="it-IT"/>
              </w:rPr>
              <w:t>relativa a didattica, ricerca, TM/impatto sociale</w:t>
            </w:r>
          </w:p>
          <w:p w14:paraId="71F96DD4" w14:textId="77777777" w:rsidR="0047585D" w:rsidRPr="007978C3" w:rsidRDefault="0047585D" w:rsidP="003301C8">
            <w:pPr>
              <w:pStyle w:val="Paragrafoelenco"/>
              <w:jc w:val="both"/>
              <w:rPr>
                <w:rFonts w:asciiTheme="minorHAnsi" w:hAnsiTheme="minorHAnsi" w:cstheme="minorHAnsi"/>
                <w:i/>
                <w:lang w:val="it-IT"/>
              </w:rPr>
            </w:pPr>
          </w:p>
          <w:p w14:paraId="7695C145" w14:textId="4DD81F0E" w:rsidR="00942DD2" w:rsidRPr="007978C3" w:rsidRDefault="00942DD2" w:rsidP="003301C8">
            <w:pPr>
              <w:jc w:val="both"/>
              <w:rPr>
                <w:rFonts w:asciiTheme="minorHAnsi" w:hAnsiTheme="minorHAnsi" w:cstheme="minorHAnsi"/>
                <w:iCs/>
                <w:sz w:val="18"/>
                <w:szCs w:val="18"/>
                <w:lang w:val="it-IT"/>
              </w:rPr>
            </w:pPr>
            <w:r w:rsidRPr="007978C3">
              <w:rPr>
                <w:rFonts w:asciiTheme="minorHAnsi" w:hAnsiTheme="minorHAnsi" w:cstheme="minorHAnsi"/>
                <w:iCs/>
                <w:sz w:val="18"/>
                <w:szCs w:val="18"/>
                <w:lang w:val="it-IT"/>
              </w:rPr>
              <w:lastRenderedPageBreak/>
              <w:t>Descrivere la visione strategica (</w:t>
            </w:r>
            <w:r w:rsidR="007978C3" w:rsidRPr="007978C3">
              <w:rPr>
                <w:rFonts w:asciiTheme="minorHAnsi" w:hAnsiTheme="minorHAnsi" w:cstheme="minorHAnsi"/>
                <w:i/>
                <w:sz w:val="18"/>
                <w:szCs w:val="18"/>
                <w:lang w:val="it-IT"/>
              </w:rPr>
              <w:t>vision</w:t>
            </w:r>
            <w:r w:rsidRPr="007978C3">
              <w:rPr>
                <w:rFonts w:asciiTheme="minorHAnsi" w:hAnsiTheme="minorHAnsi" w:cstheme="minorHAnsi"/>
                <w:iCs/>
                <w:sz w:val="18"/>
                <w:szCs w:val="18"/>
                <w:lang w:val="it-IT"/>
              </w:rPr>
              <w:t>) legata alla specificità del Dipartimento (vedi paragrafo 1.1) e al contesto di riferimento in cui opera il Dipartimento</w:t>
            </w:r>
            <w:r w:rsidR="00661531" w:rsidRPr="007978C3">
              <w:rPr>
                <w:rFonts w:asciiTheme="minorHAnsi" w:hAnsiTheme="minorHAnsi" w:cstheme="minorHAnsi"/>
                <w:iCs/>
                <w:sz w:val="18"/>
                <w:szCs w:val="18"/>
                <w:lang w:val="it-IT"/>
              </w:rPr>
              <w:t xml:space="preserve"> stesso</w:t>
            </w:r>
            <w:r w:rsidR="001F3DC8" w:rsidRPr="007978C3">
              <w:rPr>
                <w:rFonts w:asciiTheme="minorHAnsi" w:hAnsiTheme="minorHAnsi" w:cstheme="minorHAnsi"/>
                <w:iCs/>
                <w:sz w:val="18"/>
                <w:szCs w:val="18"/>
                <w:lang w:val="it-IT"/>
              </w:rPr>
              <w:t>. Inoltre, specificare come la visione strategica del Dipartimento si sviluppi in coerenza con la programmazione dell’Ateneo.</w:t>
            </w:r>
          </w:p>
          <w:p w14:paraId="4D0B2A3B" w14:textId="19A95907" w:rsidR="007C39CE" w:rsidRPr="007978C3" w:rsidRDefault="007C39CE" w:rsidP="003301C8">
            <w:pPr>
              <w:pStyle w:val="Paragrafoelenco"/>
              <w:jc w:val="both"/>
              <w:rPr>
                <w:rFonts w:asciiTheme="minorHAnsi" w:hAnsiTheme="minorHAnsi" w:cstheme="minorHAnsi"/>
                <w:i/>
                <w:lang w:val="it-IT"/>
              </w:rPr>
            </w:pPr>
          </w:p>
        </w:tc>
      </w:tr>
      <w:tr w:rsidR="00873EBB" w:rsidRPr="00BC5B5E" w14:paraId="481BD4EB" w14:textId="77777777" w:rsidTr="36618455">
        <w:trPr>
          <w:trHeight w:val="5235"/>
        </w:trPr>
        <w:tc>
          <w:tcPr>
            <w:tcW w:w="9628" w:type="dxa"/>
            <w:tcBorders>
              <w:bottom w:val="single" w:sz="4" w:space="0" w:color="auto"/>
            </w:tcBorders>
          </w:tcPr>
          <w:p w14:paraId="3B411EE5" w14:textId="3264807C" w:rsidR="00873EBB" w:rsidRPr="00511C94" w:rsidRDefault="00873EBB" w:rsidP="00A52BA7">
            <w:pPr>
              <w:autoSpaceDE w:val="0"/>
              <w:autoSpaceDN w:val="0"/>
              <w:adjustRightInd w:val="0"/>
              <w:rPr>
                <w:rFonts w:asciiTheme="minorHAnsi" w:hAnsiTheme="minorHAnsi" w:cstheme="minorHAnsi"/>
                <w:b/>
                <w:bCs/>
                <w:sz w:val="22"/>
                <w:szCs w:val="22"/>
                <w:vertAlign w:val="superscript"/>
                <w:lang w:val="it-IT"/>
              </w:rPr>
            </w:pPr>
            <w:r w:rsidRPr="00511C94">
              <w:rPr>
                <w:rFonts w:asciiTheme="minorHAnsi" w:hAnsiTheme="minorHAnsi" w:cstheme="minorHAnsi"/>
                <w:b/>
                <w:bCs/>
                <w:sz w:val="22"/>
                <w:szCs w:val="22"/>
                <w:u w:val="single"/>
                <w:lang w:val="it-IT"/>
              </w:rPr>
              <w:lastRenderedPageBreak/>
              <w:t>1.</w:t>
            </w:r>
            <w:r w:rsidR="00E97EC4" w:rsidRPr="00511C94">
              <w:rPr>
                <w:rFonts w:asciiTheme="minorHAnsi" w:hAnsiTheme="minorHAnsi" w:cstheme="minorHAnsi"/>
                <w:b/>
                <w:bCs/>
                <w:sz w:val="22"/>
                <w:szCs w:val="22"/>
                <w:u w:val="single"/>
                <w:lang w:val="it-IT"/>
              </w:rPr>
              <w:t>3A</w:t>
            </w:r>
            <w:r w:rsidRPr="00511C94">
              <w:rPr>
                <w:rFonts w:asciiTheme="minorHAnsi" w:hAnsiTheme="minorHAnsi" w:cstheme="minorHAnsi"/>
                <w:b/>
                <w:bCs/>
                <w:sz w:val="22"/>
                <w:szCs w:val="22"/>
                <w:u w:val="single"/>
                <w:lang w:val="it-IT"/>
              </w:rPr>
              <w:t>. Obiettivi della didattica</w:t>
            </w:r>
          </w:p>
          <w:p w14:paraId="6C87708A" w14:textId="77777777" w:rsidR="001778AB" w:rsidRPr="008A2231" w:rsidRDefault="001778AB" w:rsidP="001778AB">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Nota: Questa sezione è collegata al modello A del documento Offerta Formativa al punto “Linee di sviluppo e obiettivi per la didattica del Dipartimento”.</w:t>
            </w:r>
          </w:p>
          <w:p w14:paraId="4C4B1C45" w14:textId="77777777" w:rsidR="00873EBB" w:rsidRPr="008A2231" w:rsidRDefault="00873EBB" w:rsidP="00A52BA7">
            <w:pPr>
              <w:rPr>
                <w:rFonts w:asciiTheme="minorHAnsi" w:hAnsiTheme="minorHAnsi" w:cstheme="minorHAnsi"/>
                <w:sz w:val="18"/>
                <w:szCs w:val="18"/>
                <w:lang w:val="it-IT"/>
              </w:rPr>
            </w:pPr>
          </w:p>
          <w:p w14:paraId="78885E2D" w14:textId="59E94EC3" w:rsidR="00873EBB" w:rsidRPr="008A2231" w:rsidRDefault="00873EBB" w:rsidP="001D433E">
            <w:pPr>
              <w:pStyle w:val="Paragrafoelenco"/>
              <w:numPr>
                <w:ilvl w:val="0"/>
                <w:numId w:val="38"/>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Indicare gli obiettivi della didattica (I, II e </w:t>
            </w:r>
            <w:r w:rsidRPr="008A2231">
              <w:rPr>
                <w:rFonts w:asciiTheme="minorHAnsi" w:hAnsiTheme="minorHAnsi" w:cstheme="minorHAnsi"/>
                <w:b/>
                <w:bCs/>
                <w:sz w:val="18"/>
                <w:szCs w:val="18"/>
                <w:lang w:val="it-IT"/>
              </w:rPr>
              <w:t>III livello</w:t>
            </w:r>
            <w:r w:rsidRPr="008A2231">
              <w:rPr>
                <w:rFonts w:asciiTheme="minorHAnsi" w:hAnsiTheme="minorHAnsi" w:cstheme="minorHAnsi"/>
                <w:sz w:val="18"/>
                <w:szCs w:val="18"/>
                <w:lang w:val="it-IT"/>
              </w:rPr>
              <w:t xml:space="preserve"> se presenti) del Dipartimento per il triennio 2025-2027 coerenti con:</w:t>
            </w:r>
          </w:p>
          <w:p w14:paraId="2291DFC2" w14:textId="77777777" w:rsidR="00873EBB" w:rsidRPr="008A2231" w:rsidRDefault="00873EBB" w:rsidP="00A52BA7">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progetto culturale del Dipartimento;</w:t>
            </w:r>
          </w:p>
          <w:p w14:paraId="5141CF3F" w14:textId="77777777" w:rsidR="00873EBB" w:rsidRPr="008A2231" w:rsidRDefault="00873EBB" w:rsidP="00A52BA7">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risorse di personale docente e tecnico-amministrativo, economiche, strutturali e tecnologiche disponibili;</w:t>
            </w:r>
          </w:p>
          <w:p w14:paraId="64B87F72" w14:textId="77777777" w:rsidR="00873EBB" w:rsidRPr="008A2231" w:rsidRDefault="00873EBB" w:rsidP="00A52BA7">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14FE3745" w14:textId="77777777" w:rsidR="00873EBB" w:rsidRPr="008A2231" w:rsidRDefault="00873EBB" w:rsidP="00A52BA7">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779B1965" w14:textId="77777777" w:rsidR="00873EBB" w:rsidRPr="008A2231" w:rsidRDefault="00873EBB" w:rsidP="00A52BA7">
            <w:pPr>
              <w:pStyle w:val="Paragrafoelenco"/>
              <w:autoSpaceDE w:val="0"/>
              <w:autoSpaceDN w:val="0"/>
              <w:adjustRightInd w:val="0"/>
              <w:jc w:val="both"/>
              <w:rPr>
                <w:rFonts w:asciiTheme="minorHAnsi" w:hAnsiTheme="minorHAnsi" w:cstheme="minorHAnsi"/>
                <w:sz w:val="18"/>
                <w:szCs w:val="18"/>
                <w:lang w:val="it-IT"/>
              </w:rPr>
            </w:pPr>
          </w:p>
          <w:p w14:paraId="142A34E6" w14:textId="77777777" w:rsidR="00873EBB" w:rsidRPr="008A2231" w:rsidRDefault="00873EBB" w:rsidP="001D433E">
            <w:pPr>
              <w:pStyle w:val="Paragrafoelenco"/>
              <w:numPr>
                <w:ilvl w:val="0"/>
                <w:numId w:val="38"/>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32736387" w14:textId="77777777" w:rsidR="0047585D" w:rsidRPr="008A2231" w:rsidRDefault="0047585D" w:rsidP="00A52BA7">
            <w:pPr>
              <w:autoSpaceDE w:val="0"/>
              <w:autoSpaceDN w:val="0"/>
              <w:adjustRightInd w:val="0"/>
              <w:jc w:val="both"/>
              <w:rPr>
                <w:rFonts w:asciiTheme="minorHAnsi" w:hAnsiTheme="minorHAnsi" w:cstheme="minorHAnsi"/>
                <w:sz w:val="18"/>
                <w:szCs w:val="18"/>
                <w:lang w:val="it-IT"/>
              </w:rPr>
            </w:pPr>
          </w:p>
          <w:p w14:paraId="1ED66337" w14:textId="77777777" w:rsidR="00284A81" w:rsidRPr="008A2231" w:rsidRDefault="00BC5B5E"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w:t>
            </w:r>
            <w:r w:rsidR="00284A81" w:rsidRPr="008A2231">
              <w:rPr>
                <w:rFonts w:asciiTheme="minorHAnsi" w:hAnsiTheme="minorHAnsi" w:cstheme="minorHAnsi"/>
                <w:sz w:val="18"/>
                <w:szCs w:val="18"/>
                <w:lang w:val="it-IT"/>
              </w:rPr>
              <w:t xml:space="preserve">gli obiettivi </w:t>
            </w:r>
            <w:r w:rsidR="001778AB" w:rsidRPr="008A2231">
              <w:rPr>
                <w:rFonts w:asciiTheme="minorHAnsi" w:hAnsiTheme="minorHAnsi" w:cstheme="minorHAnsi"/>
                <w:sz w:val="18"/>
                <w:szCs w:val="18"/>
                <w:lang w:val="it-IT"/>
              </w:rPr>
              <w:t>utilizzando il modello a scheda riportato qui sotto.</w:t>
            </w:r>
            <w:r w:rsidR="00284A81" w:rsidRPr="008A2231">
              <w:rPr>
                <w:rFonts w:asciiTheme="minorHAnsi" w:hAnsiTheme="minorHAnsi" w:cstheme="minorHAnsi"/>
                <w:sz w:val="18"/>
                <w:szCs w:val="18"/>
                <w:lang w:val="it-IT"/>
              </w:rPr>
              <w:t xml:space="preserve"> </w:t>
            </w:r>
            <w:r w:rsidR="0047585D" w:rsidRPr="008A2231">
              <w:rPr>
                <w:rFonts w:asciiTheme="minorHAnsi" w:hAnsiTheme="minorHAnsi" w:cstheme="minorHAnsi"/>
                <w:sz w:val="18"/>
                <w:szCs w:val="18"/>
                <w:lang w:val="it-IT"/>
              </w:rPr>
              <w:t xml:space="preserve">Per ogni obiettivo indicare il titolo, il responsabile, </w:t>
            </w:r>
            <w:r w:rsidR="00502849" w:rsidRPr="008A2231">
              <w:rPr>
                <w:rFonts w:asciiTheme="minorHAnsi" w:hAnsiTheme="minorHAnsi" w:cstheme="minorHAnsi"/>
                <w:sz w:val="18"/>
                <w:szCs w:val="18"/>
                <w:lang w:val="it-IT"/>
              </w:rPr>
              <w:t xml:space="preserve">il collegamento con il piano strategico, </w:t>
            </w:r>
            <w:r w:rsidR="0047585D" w:rsidRPr="008A2231">
              <w:rPr>
                <w:rFonts w:asciiTheme="minorHAnsi" w:hAnsiTheme="minorHAnsi" w:cstheme="minorHAnsi"/>
                <w:sz w:val="18"/>
                <w:szCs w:val="18"/>
                <w:lang w:val="it-IT"/>
              </w:rPr>
              <w:t>le azioni, le risorse a supporto, l’indicatore</w:t>
            </w:r>
            <w:r w:rsidR="00FF3C50" w:rsidRPr="008A2231">
              <w:rPr>
                <w:rFonts w:asciiTheme="minorHAnsi" w:hAnsiTheme="minorHAnsi" w:cstheme="minorHAnsi"/>
                <w:sz w:val="18"/>
                <w:szCs w:val="18"/>
                <w:lang w:val="it-IT"/>
              </w:rPr>
              <w:t>,</w:t>
            </w:r>
            <w:r w:rsidR="0047585D" w:rsidRPr="008A2231">
              <w:rPr>
                <w:rFonts w:asciiTheme="minorHAnsi" w:hAnsiTheme="minorHAnsi" w:cstheme="minorHAnsi"/>
                <w:sz w:val="18"/>
                <w:szCs w:val="18"/>
                <w:lang w:val="it-IT"/>
              </w:rPr>
              <w:t xml:space="preserve"> il valore target utilizzato per valutarne il grado di raggiungimento</w:t>
            </w:r>
            <w:r w:rsidR="00FF3C50" w:rsidRPr="008A2231">
              <w:rPr>
                <w:rFonts w:asciiTheme="minorHAnsi" w:hAnsiTheme="minorHAnsi" w:cstheme="minorHAnsi"/>
                <w:sz w:val="18"/>
                <w:szCs w:val="18"/>
                <w:lang w:val="it-IT"/>
              </w:rPr>
              <w:t xml:space="preserve"> e </w:t>
            </w:r>
            <w:r w:rsidR="001778AB" w:rsidRPr="008A2231">
              <w:rPr>
                <w:rFonts w:asciiTheme="minorHAnsi" w:hAnsiTheme="minorHAnsi" w:cstheme="minorHAnsi"/>
                <w:sz w:val="18"/>
                <w:szCs w:val="18"/>
                <w:lang w:val="it-IT"/>
              </w:rPr>
              <w:t>il respiro temporale (medio/lungo).</w:t>
            </w:r>
          </w:p>
          <w:p w14:paraId="26521B73" w14:textId="7C31D572" w:rsidR="00665EBA" w:rsidRPr="008A2231" w:rsidRDefault="001778AB"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Aggiungere una </w:t>
            </w:r>
            <w:r w:rsidR="00665EBA" w:rsidRPr="008A2231">
              <w:rPr>
                <w:rFonts w:asciiTheme="minorHAnsi" w:hAnsiTheme="minorHAnsi" w:cstheme="minorHAnsi"/>
                <w:sz w:val="18"/>
                <w:szCs w:val="18"/>
                <w:lang w:val="it-IT"/>
              </w:rPr>
              <w:t xml:space="preserve">tabella </w:t>
            </w:r>
            <w:r w:rsidRPr="008A2231">
              <w:rPr>
                <w:rFonts w:asciiTheme="minorHAnsi" w:hAnsiTheme="minorHAnsi" w:cstheme="minorHAnsi"/>
                <w:sz w:val="18"/>
                <w:szCs w:val="18"/>
                <w:lang w:val="it-IT"/>
              </w:rPr>
              <w:t>per ogni obiettivo.</w:t>
            </w:r>
          </w:p>
          <w:p w14:paraId="0822DB40" w14:textId="2697F44F" w:rsidR="0047585D" w:rsidRPr="008A2231" w:rsidRDefault="00665EBA"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N</w:t>
            </w:r>
            <w:r w:rsidR="001778AB" w:rsidRPr="008A2231">
              <w:rPr>
                <w:rFonts w:asciiTheme="minorHAnsi" w:hAnsiTheme="minorHAnsi" w:cstheme="minorHAnsi"/>
                <w:sz w:val="18"/>
                <w:szCs w:val="18"/>
                <w:lang w:val="it-IT"/>
              </w:rPr>
              <w:t xml:space="preserve">el caso per un obiettivo siano presenti più o meno </w:t>
            </w:r>
            <w:r w:rsidRPr="008A2231">
              <w:rPr>
                <w:rFonts w:asciiTheme="minorHAnsi" w:hAnsiTheme="minorHAnsi" w:cstheme="minorHAnsi"/>
                <w:sz w:val="18"/>
                <w:szCs w:val="18"/>
                <w:lang w:val="it-IT"/>
              </w:rPr>
              <w:t>indicatori/</w:t>
            </w:r>
            <w:r w:rsidR="001778AB" w:rsidRPr="008A2231">
              <w:rPr>
                <w:rFonts w:asciiTheme="minorHAnsi" w:hAnsiTheme="minorHAnsi" w:cstheme="minorHAnsi"/>
                <w:sz w:val="18"/>
                <w:szCs w:val="18"/>
                <w:lang w:val="it-IT"/>
              </w:rPr>
              <w:t>azioni di quant</w:t>
            </w:r>
            <w:r w:rsidRPr="008A2231">
              <w:rPr>
                <w:rFonts w:asciiTheme="minorHAnsi" w:hAnsiTheme="minorHAnsi" w:cstheme="minorHAnsi"/>
                <w:sz w:val="18"/>
                <w:szCs w:val="18"/>
                <w:lang w:val="it-IT"/>
              </w:rPr>
              <w:t>i</w:t>
            </w:r>
            <w:r w:rsidR="001778AB" w:rsidRPr="008A2231">
              <w:rPr>
                <w:rFonts w:asciiTheme="minorHAnsi" w:hAnsiTheme="minorHAnsi" w:cstheme="minorHAnsi"/>
                <w:sz w:val="18"/>
                <w:szCs w:val="18"/>
                <w:lang w:val="it-IT"/>
              </w:rPr>
              <w:t xml:space="preserve"> riportat</w:t>
            </w:r>
            <w:r w:rsidRPr="008A2231">
              <w:rPr>
                <w:rFonts w:asciiTheme="minorHAnsi" w:hAnsiTheme="minorHAnsi" w:cstheme="minorHAnsi"/>
                <w:sz w:val="18"/>
                <w:szCs w:val="18"/>
                <w:lang w:val="it-IT"/>
              </w:rPr>
              <w:t>i</w:t>
            </w:r>
            <w:r w:rsidR="001778AB" w:rsidRPr="008A2231">
              <w:rPr>
                <w:rFonts w:asciiTheme="minorHAnsi" w:hAnsiTheme="minorHAnsi" w:cstheme="minorHAnsi"/>
                <w:sz w:val="18"/>
                <w:szCs w:val="18"/>
                <w:lang w:val="it-IT"/>
              </w:rPr>
              <w:t xml:space="preserve"> nel </w:t>
            </w:r>
            <w:r w:rsidR="000E25FA" w:rsidRPr="008A2231">
              <w:rPr>
                <w:rFonts w:asciiTheme="minorHAnsi" w:hAnsiTheme="minorHAnsi" w:cstheme="minorHAnsi"/>
                <w:sz w:val="18"/>
                <w:szCs w:val="18"/>
                <w:lang w:val="it-IT"/>
              </w:rPr>
              <w:t>template, aggiungere</w:t>
            </w:r>
            <w:r w:rsidR="001778AB" w:rsidRPr="008A2231">
              <w:rPr>
                <w:rFonts w:asciiTheme="minorHAnsi" w:hAnsiTheme="minorHAnsi" w:cstheme="minorHAnsi"/>
                <w:sz w:val="18"/>
                <w:szCs w:val="18"/>
                <w:lang w:val="it-IT"/>
              </w:rPr>
              <w:t xml:space="preserve"> o togliere le righe corrispondenti.</w:t>
            </w:r>
          </w:p>
          <w:p w14:paraId="041A3081" w14:textId="12E67801" w:rsidR="00502849" w:rsidRDefault="00502849" w:rsidP="00A52BA7">
            <w:pPr>
              <w:autoSpaceDE w:val="0"/>
              <w:autoSpaceDN w:val="0"/>
              <w:adjustRightInd w:val="0"/>
              <w:jc w:val="both"/>
              <w:rPr>
                <w:rFonts w:asciiTheme="minorHAnsi" w:hAnsiTheme="minorHAnsi" w:cstheme="minorHAnsi"/>
                <w:b/>
                <w:bCs/>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161E4B" w:rsidRPr="007C5B2C" w14:paraId="0B6092EC" w14:textId="77777777" w:rsidTr="00C9298E">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2F256F0B"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4A21BD1B" w14:textId="12F63A4B" w:rsidR="00161E4B" w:rsidRPr="007C5B2C" w:rsidRDefault="00161E4B" w:rsidP="00B57B87">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r w:rsidR="0032490C" w:rsidRPr="007C5B2C">
                    <w:rPr>
                      <w:rFonts w:asciiTheme="minorHAnsi" w:hAnsiTheme="minorHAnsi" w:cstheme="minorHAnsi"/>
                      <w:b/>
                      <w:bCs/>
                      <w:lang w:val="it-IT"/>
                    </w:rPr>
                    <w:t>:…</w:t>
                  </w:r>
                  <w:proofErr w:type="gramEnd"/>
                  <w:r w:rsidR="0032490C" w:rsidRPr="007C5B2C">
                    <w:rPr>
                      <w:rFonts w:asciiTheme="minorHAnsi" w:hAnsiTheme="minorHAnsi" w:cstheme="minorHAnsi"/>
                      <w:b/>
                      <w:bCs/>
                      <w:lang w:val="it-IT"/>
                    </w:rPr>
                    <w:t>..</w:t>
                  </w:r>
                  <w:r w:rsidRPr="007C5B2C">
                    <w:rPr>
                      <w:rFonts w:asciiTheme="minorHAnsi" w:hAnsiTheme="minorHAnsi" w:cstheme="minorHAnsi"/>
                      <w:b/>
                      <w:bCs/>
                      <w:lang w:val="it-IT"/>
                    </w:rPr>
                    <w:t xml:space="preserve"> </w:t>
                  </w:r>
                </w:p>
              </w:tc>
            </w:tr>
            <w:tr w:rsidR="00161E4B" w:rsidRPr="007C5B2C" w14:paraId="751D8240" w14:textId="77777777" w:rsidTr="00C9298E">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12F1209C"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477CAEFA"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15519067" w14:textId="1EABC850" w:rsidR="00161E4B" w:rsidRPr="007C5B2C" w:rsidRDefault="00161E4B" w:rsidP="00B57B87">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161E4B" w:rsidRPr="007C5B2C" w14:paraId="4C4507A4" w14:textId="77777777" w:rsidTr="00C9298E">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081AD25B"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08049F57" w14:textId="50D53C42" w:rsidR="00161E4B" w:rsidRPr="007C5B2C" w:rsidRDefault="00161E4B"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23D56309" w14:textId="0A300924" w:rsidR="00161E4B" w:rsidRPr="007C5B2C" w:rsidRDefault="00161E4B"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161E4B" w:rsidRPr="007C5B2C" w14:paraId="4139F5D2" w14:textId="77777777" w:rsidTr="00C9298E">
              <w:trPr>
                <w:trHeight w:val="300"/>
              </w:trPr>
              <w:tc>
                <w:tcPr>
                  <w:tcW w:w="2912" w:type="dxa"/>
                  <w:vMerge/>
                  <w:shd w:val="clear" w:color="auto" w:fill="FFE599" w:themeFill="accent4" w:themeFillTint="66"/>
                  <w:tcMar>
                    <w:left w:w="105" w:type="dxa"/>
                    <w:right w:w="105" w:type="dxa"/>
                  </w:tcMar>
                </w:tcPr>
                <w:p w14:paraId="0F430156"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18970328" w14:textId="4AEC1106" w:rsidR="00161E4B" w:rsidRPr="007C5B2C" w:rsidRDefault="00161E4B"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7460D0DF" w14:textId="1818EC65" w:rsidR="00161E4B" w:rsidRPr="007C5B2C" w:rsidRDefault="00161E4B"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161E4B" w:rsidRPr="00B57B87" w14:paraId="052D453D" w14:textId="77777777" w:rsidTr="00C9298E">
              <w:trPr>
                <w:trHeight w:val="300"/>
              </w:trPr>
              <w:tc>
                <w:tcPr>
                  <w:tcW w:w="2912" w:type="dxa"/>
                  <w:vMerge/>
                  <w:shd w:val="clear" w:color="auto" w:fill="FFE599" w:themeFill="accent4" w:themeFillTint="66"/>
                  <w:tcMar>
                    <w:left w:w="105" w:type="dxa"/>
                    <w:right w:w="105" w:type="dxa"/>
                  </w:tcMar>
                </w:tcPr>
                <w:p w14:paraId="67984809"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0BB6F6F8" w14:textId="49D10310" w:rsidR="00161E4B" w:rsidRPr="007C5B2C" w:rsidRDefault="00161E4B"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w:t>
                  </w:r>
                  <w:r w:rsidR="0032490C" w:rsidRPr="007C5B2C">
                    <w:rPr>
                      <w:rFonts w:asciiTheme="minorHAnsi" w:eastAsia="Calibri" w:hAnsiTheme="minorHAnsi" w:cstheme="minorHAnsi"/>
                      <w:i/>
                      <w:iCs/>
                      <w:lang w:val="it-IT"/>
                    </w:rPr>
                    <w:t xml:space="preserve">  (</w:t>
                  </w:r>
                  <w:proofErr w:type="gramEnd"/>
                  <w:r w:rsidR="0032490C" w:rsidRPr="007C5B2C">
                    <w:rPr>
                      <w:rFonts w:asciiTheme="minorHAnsi" w:eastAsia="Calibri" w:hAnsiTheme="minorHAnsi" w:cstheme="minorHAnsi"/>
                      <w:i/>
                      <w:iCs/>
                      <w:lang w:val="it-IT"/>
                    </w:rPr>
                    <w:t>rimuovere se non necessario)</w:t>
                  </w:r>
                </w:p>
              </w:tc>
            </w:tr>
            <w:tr w:rsidR="00161E4B" w:rsidRPr="007C5B2C" w14:paraId="4F86357E" w14:textId="77777777" w:rsidTr="00C9298E">
              <w:trPr>
                <w:trHeight w:val="300"/>
              </w:trPr>
              <w:tc>
                <w:tcPr>
                  <w:tcW w:w="2912" w:type="dxa"/>
                  <w:vMerge/>
                  <w:shd w:val="clear" w:color="auto" w:fill="FFE599" w:themeFill="accent4" w:themeFillTint="66"/>
                  <w:tcMar>
                    <w:left w:w="105" w:type="dxa"/>
                    <w:right w:w="105" w:type="dxa"/>
                  </w:tcMar>
                </w:tcPr>
                <w:p w14:paraId="34C5F107"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28BC7867" w14:textId="49C5F84C" w:rsidR="00161E4B" w:rsidRPr="007C5B2C" w:rsidRDefault="00161E4B"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6163DF9B" w14:textId="4865DEB3" w:rsidR="00161E4B" w:rsidRPr="007C5B2C" w:rsidRDefault="00161E4B"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161E4B" w:rsidRPr="00B57B87" w14:paraId="39EE4177" w14:textId="77777777" w:rsidTr="00C9298E">
              <w:trPr>
                <w:trHeight w:val="300"/>
              </w:trPr>
              <w:tc>
                <w:tcPr>
                  <w:tcW w:w="2912" w:type="dxa"/>
                  <w:shd w:val="clear" w:color="auto" w:fill="FFE599" w:themeFill="accent4" w:themeFillTint="66"/>
                  <w:tcMar>
                    <w:left w:w="105" w:type="dxa"/>
                    <w:right w:w="105" w:type="dxa"/>
                  </w:tcMar>
                </w:tcPr>
                <w:p w14:paraId="6ABF0A19" w14:textId="77777777" w:rsidR="00161E4B" w:rsidRPr="007C5B2C" w:rsidRDefault="00161E4B"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3DF34D6E" w14:textId="6C35A59D" w:rsidR="00161E4B" w:rsidRPr="007C5B2C" w:rsidRDefault="00161E4B"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32490C" w:rsidRPr="007C5B2C" w14:paraId="694C2982" w14:textId="77777777" w:rsidTr="00C9298E">
              <w:trPr>
                <w:trHeight w:val="300"/>
              </w:trPr>
              <w:tc>
                <w:tcPr>
                  <w:tcW w:w="9283" w:type="dxa"/>
                  <w:gridSpan w:val="4"/>
                  <w:shd w:val="clear" w:color="auto" w:fill="C5E0B3" w:themeFill="accent6" w:themeFillTint="66"/>
                  <w:tcMar>
                    <w:left w:w="105" w:type="dxa"/>
                    <w:right w:w="105" w:type="dxa"/>
                  </w:tcMar>
                </w:tcPr>
                <w:p w14:paraId="611B244B" w14:textId="023CAC67" w:rsidR="0032490C" w:rsidRPr="007C5B2C" w:rsidRDefault="0032490C"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32490C" w:rsidRPr="00B57B87" w14:paraId="1442B09E" w14:textId="77777777" w:rsidTr="00C9298E">
              <w:trPr>
                <w:trHeight w:val="300"/>
              </w:trPr>
              <w:tc>
                <w:tcPr>
                  <w:tcW w:w="2912" w:type="dxa"/>
                  <w:shd w:val="clear" w:color="auto" w:fill="C5E0B3" w:themeFill="accent6" w:themeFillTint="66"/>
                  <w:tcMar>
                    <w:left w:w="105" w:type="dxa"/>
                    <w:right w:w="105" w:type="dxa"/>
                  </w:tcMar>
                </w:tcPr>
                <w:p w14:paraId="51075887" w14:textId="51BA8ADD" w:rsidR="0032490C" w:rsidRPr="007C5B2C" w:rsidRDefault="0032490C"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5EA1A97B" w14:textId="3F096EEB" w:rsidR="0032490C" w:rsidRPr="007C5B2C" w:rsidRDefault="0032490C" w:rsidP="00B57B87">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21DC1C9E" w14:textId="0E8F1E57" w:rsidR="0032490C" w:rsidRPr="007C5B2C" w:rsidRDefault="0032490C"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161E4B" w:rsidRPr="00B57B87" w14:paraId="714EA86F" w14:textId="77777777" w:rsidTr="00C9298E">
              <w:trPr>
                <w:trHeight w:val="300"/>
              </w:trPr>
              <w:tc>
                <w:tcPr>
                  <w:tcW w:w="2912" w:type="dxa"/>
                  <w:shd w:val="clear" w:color="auto" w:fill="C5E0B3" w:themeFill="accent6" w:themeFillTint="66"/>
                  <w:tcMar>
                    <w:left w:w="105" w:type="dxa"/>
                    <w:right w:w="105" w:type="dxa"/>
                  </w:tcMar>
                </w:tcPr>
                <w:p w14:paraId="4614EF71" w14:textId="43A52ACA" w:rsidR="00161E4B" w:rsidRPr="007C5B2C" w:rsidRDefault="00161E4B"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10539382" w14:textId="403D2CCB" w:rsidR="00161E4B" w:rsidRPr="007C5B2C" w:rsidRDefault="00161E4B"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F2020B" w:rsidRPr="007C5B2C" w14:paraId="294D24C6" w14:textId="77777777" w:rsidTr="00C9298E">
              <w:trPr>
                <w:trHeight w:val="300"/>
              </w:trPr>
              <w:tc>
                <w:tcPr>
                  <w:tcW w:w="2912" w:type="dxa"/>
                  <w:vMerge w:val="restart"/>
                  <w:shd w:val="clear" w:color="auto" w:fill="C5E0B3" w:themeFill="accent6" w:themeFillTint="66"/>
                  <w:tcMar>
                    <w:left w:w="105" w:type="dxa"/>
                    <w:right w:w="105" w:type="dxa"/>
                  </w:tcMar>
                </w:tcPr>
                <w:p w14:paraId="371D63DE" w14:textId="06BC4D28" w:rsidR="00F2020B" w:rsidRPr="007C5B2C" w:rsidRDefault="00F2020B"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7D8D1AE1" w14:textId="15A93303" w:rsidR="00F2020B" w:rsidRPr="007C5B2C" w:rsidRDefault="00F2020B"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F2020B" w:rsidRPr="007C5B2C" w14:paraId="70121765" w14:textId="77777777" w:rsidTr="00C9298E">
              <w:trPr>
                <w:trHeight w:val="300"/>
              </w:trPr>
              <w:tc>
                <w:tcPr>
                  <w:tcW w:w="2912" w:type="dxa"/>
                  <w:vMerge/>
                  <w:shd w:val="clear" w:color="auto" w:fill="C5E0B3" w:themeFill="accent6" w:themeFillTint="66"/>
                  <w:tcMar>
                    <w:left w:w="105" w:type="dxa"/>
                    <w:right w:w="105" w:type="dxa"/>
                  </w:tcMar>
                </w:tcPr>
                <w:p w14:paraId="023B9D63" w14:textId="72CB37F8" w:rsidR="00F2020B" w:rsidRPr="007C5B2C" w:rsidRDefault="00F2020B" w:rsidP="00B57B87">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48D4B399" w14:textId="5EA08334" w:rsidR="00F2020B" w:rsidRPr="007C5B2C" w:rsidRDefault="00F2020B" w:rsidP="00B57B87">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44118B19" w14:textId="193168CB" w:rsidR="00F2020B" w:rsidRPr="007C5B2C" w:rsidRDefault="00F2020B"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161E4B" w:rsidRPr="007C5B2C" w14:paraId="1CE4F452" w14:textId="77777777" w:rsidTr="00C9298E">
              <w:trPr>
                <w:trHeight w:val="300"/>
              </w:trPr>
              <w:tc>
                <w:tcPr>
                  <w:tcW w:w="2912" w:type="dxa"/>
                  <w:shd w:val="clear" w:color="auto" w:fill="C5E0B3" w:themeFill="accent6" w:themeFillTint="66"/>
                  <w:tcMar>
                    <w:left w:w="105" w:type="dxa"/>
                    <w:right w:w="105" w:type="dxa"/>
                  </w:tcMar>
                </w:tcPr>
                <w:p w14:paraId="01188252" w14:textId="246D5D38" w:rsidR="00161E4B" w:rsidRPr="007C5B2C" w:rsidRDefault="00161E4B"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 xml:space="preserve">Responsabile </w:t>
                  </w:r>
                  <w:r w:rsidR="0032490C" w:rsidRPr="007C5B2C">
                    <w:rPr>
                      <w:rFonts w:asciiTheme="minorHAnsi" w:eastAsia="Calibri" w:hAnsiTheme="minorHAnsi" w:cstheme="minorHAnsi"/>
                      <w:b/>
                      <w:bCs/>
                      <w:lang w:val="it-IT"/>
                    </w:rPr>
                    <w:t>dell’azione</w:t>
                  </w:r>
                  <w:r w:rsidR="00665EBA" w:rsidRPr="007C5B2C">
                    <w:rPr>
                      <w:rFonts w:asciiTheme="minorHAnsi" w:eastAsia="Calibri" w:hAnsiTheme="minorHAnsi" w:cstheme="minorHAnsi"/>
                      <w:b/>
                      <w:bCs/>
                      <w:lang w:val="it-IT"/>
                    </w:rPr>
                    <w:t xml:space="preserve"> 1</w:t>
                  </w:r>
                </w:p>
              </w:tc>
              <w:tc>
                <w:tcPr>
                  <w:tcW w:w="6371" w:type="dxa"/>
                  <w:gridSpan w:val="3"/>
                  <w:tcMar>
                    <w:left w:w="105" w:type="dxa"/>
                    <w:right w:w="105" w:type="dxa"/>
                  </w:tcMar>
                </w:tcPr>
                <w:p w14:paraId="181C9DF8" w14:textId="77777777" w:rsidR="00161E4B" w:rsidRPr="007C5B2C" w:rsidRDefault="00161E4B" w:rsidP="00B57B87">
                  <w:pPr>
                    <w:framePr w:hSpace="142" w:wrap="around" w:vAnchor="text" w:hAnchor="margin" w:y="417"/>
                    <w:spacing w:line="256" w:lineRule="auto"/>
                    <w:jc w:val="both"/>
                    <w:rPr>
                      <w:rFonts w:asciiTheme="minorHAnsi" w:eastAsia="Calibri" w:hAnsiTheme="minorHAnsi" w:cstheme="minorHAnsi"/>
                      <w:lang w:val="it-IT"/>
                    </w:rPr>
                  </w:pPr>
                </w:p>
              </w:tc>
            </w:tr>
            <w:tr w:rsidR="0032490C" w:rsidRPr="00B57B87" w14:paraId="7045DDC9" w14:textId="77777777" w:rsidTr="00C9298E">
              <w:trPr>
                <w:trHeight w:val="300"/>
              </w:trPr>
              <w:tc>
                <w:tcPr>
                  <w:tcW w:w="2912" w:type="dxa"/>
                  <w:shd w:val="clear" w:color="auto" w:fill="C5E0B3" w:themeFill="accent6" w:themeFillTint="66"/>
                  <w:tcMar>
                    <w:left w:w="105" w:type="dxa"/>
                    <w:right w:w="105" w:type="dxa"/>
                  </w:tcMar>
                </w:tcPr>
                <w:p w14:paraId="51A39067" w14:textId="411E4EB5" w:rsidR="0032490C" w:rsidRPr="007C5B2C" w:rsidRDefault="0032490C"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3BBC7DA0" w14:textId="77777777" w:rsidR="0032490C" w:rsidRPr="007C5B2C" w:rsidRDefault="0032490C" w:rsidP="00B57B87">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AE78E2C" w14:textId="00D83C36" w:rsidR="0032490C" w:rsidRPr="007C5B2C" w:rsidRDefault="0032490C"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w:t>
                  </w:r>
                  <w:r w:rsidR="00511C94" w:rsidRPr="007C5B2C">
                    <w:rPr>
                      <w:rFonts w:asciiTheme="minorHAnsi" w:eastAsia="Calibri" w:hAnsiTheme="minorHAnsi" w:cstheme="minorHAnsi"/>
                      <w:i/>
                      <w:iCs/>
                      <w:lang w:val="it-IT"/>
                    </w:rPr>
                    <w:t>a</w:t>
                  </w:r>
                </w:p>
              </w:tc>
            </w:tr>
            <w:tr w:rsidR="0032490C" w:rsidRPr="00B57B87" w14:paraId="7B8DD908" w14:textId="77777777" w:rsidTr="00C9298E">
              <w:trPr>
                <w:trHeight w:val="300"/>
              </w:trPr>
              <w:tc>
                <w:tcPr>
                  <w:tcW w:w="2912" w:type="dxa"/>
                  <w:shd w:val="clear" w:color="auto" w:fill="C5E0B3" w:themeFill="accent6" w:themeFillTint="66"/>
                  <w:tcMar>
                    <w:left w:w="105" w:type="dxa"/>
                    <w:right w:w="105" w:type="dxa"/>
                  </w:tcMar>
                </w:tcPr>
                <w:p w14:paraId="5A5858D7" w14:textId="5D713AF0" w:rsidR="0032490C" w:rsidRPr="007C5B2C" w:rsidRDefault="0032490C"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0A550AD9" w14:textId="5BEEF8E7" w:rsidR="0032490C" w:rsidRPr="007C5B2C" w:rsidRDefault="0032490C"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F2020B" w:rsidRPr="007C5B2C" w14:paraId="1134F303" w14:textId="77777777" w:rsidTr="00C9298E">
              <w:trPr>
                <w:trHeight w:val="300"/>
              </w:trPr>
              <w:tc>
                <w:tcPr>
                  <w:tcW w:w="2912" w:type="dxa"/>
                  <w:vMerge w:val="restart"/>
                  <w:shd w:val="clear" w:color="auto" w:fill="C5E0B3" w:themeFill="accent6" w:themeFillTint="66"/>
                  <w:tcMar>
                    <w:left w:w="105" w:type="dxa"/>
                    <w:right w:w="105" w:type="dxa"/>
                  </w:tcMar>
                </w:tcPr>
                <w:p w14:paraId="7D8EC390" w14:textId="17CFC51D" w:rsidR="00F2020B" w:rsidRPr="007C5B2C" w:rsidRDefault="00F2020B"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68F16ECF" w14:textId="2F8AC072" w:rsidR="00F2020B" w:rsidRPr="007C5B2C" w:rsidRDefault="00F2020B"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C9298E" w:rsidRPr="007C5B2C" w14:paraId="0E4D11D8" w14:textId="79059E04" w:rsidTr="00C9298E">
              <w:trPr>
                <w:trHeight w:val="300"/>
              </w:trPr>
              <w:tc>
                <w:tcPr>
                  <w:tcW w:w="2912" w:type="dxa"/>
                  <w:vMerge/>
                  <w:shd w:val="clear" w:color="auto" w:fill="C5E0B3" w:themeFill="accent6" w:themeFillTint="66"/>
                  <w:tcMar>
                    <w:left w:w="105" w:type="dxa"/>
                    <w:right w:w="105" w:type="dxa"/>
                  </w:tcMar>
                </w:tcPr>
                <w:p w14:paraId="292085E7" w14:textId="6ABA4EE7" w:rsidR="00C9298E" w:rsidRPr="007C5B2C" w:rsidRDefault="00C9298E" w:rsidP="00B57B87">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55E6F990" w14:textId="77777777" w:rsidR="00C9298E" w:rsidRPr="007C5B2C" w:rsidRDefault="00C9298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5FBDC575" w14:textId="76343F6F" w:rsidR="00C9298E" w:rsidRPr="007C5B2C" w:rsidRDefault="00C9298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32490C" w:rsidRPr="007C5B2C" w14:paraId="75B51C43" w14:textId="77777777" w:rsidTr="00C9298E">
              <w:trPr>
                <w:trHeight w:val="300"/>
              </w:trPr>
              <w:tc>
                <w:tcPr>
                  <w:tcW w:w="2912" w:type="dxa"/>
                  <w:shd w:val="clear" w:color="auto" w:fill="C5E0B3" w:themeFill="accent6" w:themeFillTint="66"/>
                  <w:tcMar>
                    <w:left w:w="105" w:type="dxa"/>
                    <w:right w:w="105" w:type="dxa"/>
                  </w:tcMar>
                </w:tcPr>
                <w:p w14:paraId="2BA63ED9" w14:textId="056618EC" w:rsidR="0032490C" w:rsidRPr="007C5B2C" w:rsidRDefault="0032490C"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Responsabile </w:t>
                  </w:r>
                  <w:r w:rsidR="00665EBA" w:rsidRPr="007C5B2C">
                    <w:rPr>
                      <w:rFonts w:asciiTheme="minorHAnsi" w:eastAsia="Calibri" w:hAnsiTheme="minorHAnsi" w:cstheme="minorHAnsi"/>
                      <w:b/>
                      <w:bCs/>
                      <w:lang w:val="it-IT"/>
                    </w:rPr>
                    <w:t>dell’azione 2</w:t>
                  </w:r>
                </w:p>
              </w:tc>
              <w:tc>
                <w:tcPr>
                  <w:tcW w:w="6371" w:type="dxa"/>
                  <w:gridSpan w:val="3"/>
                  <w:tcMar>
                    <w:left w:w="105" w:type="dxa"/>
                    <w:right w:w="105" w:type="dxa"/>
                  </w:tcMar>
                </w:tcPr>
                <w:p w14:paraId="23C5C8CD" w14:textId="77777777" w:rsidR="0032490C" w:rsidRPr="007C5B2C" w:rsidRDefault="0032490C" w:rsidP="00B57B87">
                  <w:pPr>
                    <w:framePr w:hSpace="142" w:wrap="around" w:vAnchor="text" w:hAnchor="margin" w:y="417"/>
                    <w:spacing w:line="256" w:lineRule="auto"/>
                    <w:jc w:val="both"/>
                    <w:rPr>
                      <w:rFonts w:asciiTheme="minorHAnsi" w:eastAsia="Calibri" w:hAnsiTheme="minorHAnsi" w:cstheme="minorHAnsi"/>
                      <w:lang w:val="it-IT"/>
                    </w:rPr>
                  </w:pPr>
                </w:p>
              </w:tc>
            </w:tr>
          </w:tbl>
          <w:p w14:paraId="34072B4F" w14:textId="77777777" w:rsidR="00B66386" w:rsidRDefault="00B66386" w:rsidP="00C84222">
            <w:pPr>
              <w:autoSpaceDE w:val="0"/>
              <w:autoSpaceDN w:val="0"/>
              <w:adjustRightInd w:val="0"/>
              <w:jc w:val="both"/>
              <w:rPr>
                <w:rFonts w:asciiTheme="minorHAnsi" w:hAnsiTheme="minorHAnsi" w:cstheme="minorHAnsi"/>
                <w:b/>
                <w:bCs/>
                <w:sz w:val="18"/>
                <w:szCs w:val="18"/>
                <w:highlight w:val="yellow"/>
                <w:lang w:val="it-IT"/>
              </w:rPr>
            </w:pPr>
          </w:p>
          <w:p w14:paraId="323C231D" w14:textId="722D1076" w:rsidR="00B66386" w:rsidRPr="00B50011" w:rsidRDefault="00B66386" w:rsidP="00C84222">
            <w:pPr>
              <w:autoSpaceDE w:val="0"/>
              <w:autoSpaceDN w:val="0"/>
              <w:adjustRightInd w:val="0"/>
              <w:jc w:val="both"/>
              <w:rPr>
                <w:rFonts w:asciiTheme="minorHAnsi" w:hAnsiTheme="minorHAnsi" w:cstheme="minorHAnsi"/>
                <w:b/>
                <w:bCs/>
                <w:sz w:val="18"/>
                <w:szCs w:val="18"/>
                <w:highlight w:val="yellow"/>
                <w:lang w:val="it-IT"/>
              </w:rPr>
            </w:pPr>
          </w:p>
        </w:tc>
      </w:tr>
      <w:tr w:rsidR="00873EBB" w:rsidRPr="00BC5B5E" w14:paraId="6F45020A" w14:textId="77777777" w:rsidTr="36618455">
        <w:tc>
          <w:tcPr>
            <w:tcW w:w="9628" w:type="dxa"/>
            <w:tcBorders>
              <w:bottom w:val="single" w:sz="4" w:space="0" w:color="auto"/>
            </w:tcBorders>
          </w:tcPr>
          <w:p w14:paraId="62CA431E" w14:textId="70892F0D" w:rsidR="00873EBB" w:rsidRPr="008A2231" w:rsidRDefault="00873EBB" w:rsidP="00A52BA7">
            <w:pPr>
              <w:autoSpaceDE w:val="0"/>
              <w:autoSpaceDN w:val="0"/>
              <w:adjustRightInd w:val="0"/>
              <w:jc w:val="both"/>
              <w:rPr>
                <w:rFonts w:asciiTheme="minorHAnsi" w:hAnsiTheme="minorHAnsi" w:cstheme="minorHAnsi"/>
                <w:b/>
                <w:bCs/>
                <w:sz w:val="22"/>
                <w:szCs w:val="22"/>
                <w:vertAlign w:val="superscript"/>
                <w:lang w:val="it-IT"/>
              </w:rPr>
            </w:pPr>
            <w:r w:rsidRPr="008A2231">
              <w:rPr>
                <w:rFonts w:asciiTheme="minorHAnsi" w:hAnsiTheme="minorHAnsi" w:cstheme="minorBidi"/>
                <w:b/>
                <w:bCs/>
                <w:sz w:val="22"/>
                <w:szCs w:val="22"/>
                <w:u w:val="single"/>
                <w:lang w:val="it-IT"/>
              </w:rPr>
              <w:t>1</w:t>
            </w:r>
            <w:r w:rsidRPr="008A2231">
              <w:rPr>
                <w:rFonts w:asciiTheme="minorHAnsi" w:hAnsiTheme="minorHAnsi" w:cstheme="minorHAnsi"/>
                <w:b/>
                <w:bCs/>
                <w:sz w:val="22"/>
                <w:szCs w:val="22"/>
                <w:u w:val="single"/>
                <w:lang w:val="it-IT"/>
              </w:rPr>
              <w:t>.</w:t>
            </w:r>
            <w:r w:rsidR="00E97EC4" w:rsidRPr="008A2231">
              <w:rPr>
                <w:rFonts w:asciiTheme="minorHAnsi" w:hAnsiTheme="minorHAnsi" w:cstheme="minorHAnsi"/>
                <w:b/>
                <w:bCs/>
                <w:sz w:val="22"/>
                <w:szCs w:val="22"/>
                <w:u w:val="single"/>
                <w:lang w:val="it-IT"/>
              </w:rPr>
              <w:t>3B</w:t>
            </w:r>
            <w:r w:rsidRPr="008A2231">
              <w:rPr>
                <w:rFonts w:asciiTheme="minorHAnsi" w:hAnsiTheme="minorHAnsi" w:cstheme="minorHAnsi"/>
                <w:b/>
                <w:bCs/>
                <w:sz w:val="22"/>
                <w:szCs w:val="22"/>
                <w:u w:val="single"/>
                <w:lang w:val="it-IT"/>
              </w:rPr>
              <w:t>. Obiettivi di ricerca</w:t>
            </w:r>
          </w:p>
          <w:p w14:paraId="047DCA6A" w14:textId="77777777" w:rsidR="00873EBB" w:rsidRPr="008A2231" w:rsidRDefault="00873EBB" w:rsidP="00A52BA7">
            <w:pPr>
              <w:autoSpaceDE w:val="0"/>
              <w:autoSpaceDN w:val="0"/>
              <w:adjustRightInd w:val="0"/>
              <w:ind w:left="284"/>
              <w:jc w:val="both"/>
              <w:rPr>
                <w:rFonts w:asciiTheme="minorHAnsi" w:hAnsiTheme="minorHAnsi" w:cstheme="minorHAnsi"/>
                <w:sz w:val="18"/>
                <w:szCs w:val="18"/>
                <w:lang w:val="it-IT"/>
              </w:rPr>
            </w:pPr>
          </w:p>
          <w:p w14:paraId="68CB094A" w14:textId="77777777" w:rsidR="00873EBB" w:rsidRPr="008A2231" w:rsidRDefault="00873EBB" w:rsidP="001D433E">
            <w:pPr>
              <w:pStyle w:val="Paragrafoelenco"/>
              <w:numPr>
                <w:ilvl w:val="0"/>
                <w:numId w:val="49"/>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obiettivi di ricerca del Dipartimento per il triennio 2025-2027 coerenti con:</w:t>
            </w:r>
          </w:p>
          <w:p w14:paraId="50305258"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il progetto culturale del Dipartimento; </w:t>
            </w:r>
          </w:p>
          <w:p w14:paraId="68D3DA79"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tipo di ricerca svolta dal Dipartimento;</w:t>
            </w:r>
          </w:p>
          <w:p w14:paraId="2271525D"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risorse di personale docente e tecnico-amministrativo, economiche, strutturali e tecnologiche disponibili;</w:t>
            </w:r>
          </w:p>
          <w:p w14:paraId="70717DAB"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lastRenderedPageBreak/>
              <w:t>le linee strategiche dell’Ateneo;</w:t>
            </w:r>
          </w:p>
          <w:p w14:paraId="4CEEF8B0"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 risultati di iniziative di valutazione della ricerca effettuate direttamente dal Dipartimento (se disponibili);</w:t>
            </w:r>
          </w:p>
          <w:p w14:paraId="06C7639D"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potenzialità del Dipartimento (ad esempio con riferimento ai risultati della VQR 2015-2019, produttività scientifica ASN, i contenuti dell'ultimo documento della ricerca dipartimentale disponibile)</w:t>
            </w:r>
          </w:p>
          <w:p w14:paraId="2A453230"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3BA31F19" w14:textId="77777777" w:rsidR="00873EBB" w:rsidRPr="008A2231" w:rsidRDefault="00873EBB" w:rsidP="00A52BA7">
            <w:pPr>
              <w:pStyle w:val="Paragrafoelenco"/>
              <w:autoSpaceDE w:val="0"/>
              <w:autoSpaceDN w:val="0"/>
              <w:adjustRightInd w:val="0"/>
              <w:spacing w:line="256" w:lineRule="auto"/>
              <w:jc w:val="both"/>
              <w:rPr>
                <w:rFonts w:asciiTheme="minorHAnsi" w:hAnsiTheme="minorHAnsi" w:cstheme="minorHAnsi"/>
                <w:sz w:val="18"/>
                <w:szCs w:val="18"/>
                <w:lang w:val="it-IT"/>
              </w:rPr>
            </w:pPr>
          </w:p>
          <w:p w14:paraId="7BECDCBE" w14:textId="77777777" w:rsidR="00873EBB" w:rsidRPr="008A2231" w:rsidRDefault="00873EBB" w:rsidP="001D433E">
            <w:pPr>
              <w:pStyle w:val="Paragrafoelenco"/>
              <w:numPr>
                <w:ilvl w:val="0"/>
                <w:numId w:val="49"/>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508CC49B" w14:textId="77777777" w:rsidR="00C927F5" w:rsidRPr="007C5B2C" w:rsidRDefault="00C927F5" w:rsidP="007C5B2C">
            <w:pPr>
              <w:autoSpaceDE w:val="0"/>
              <w:autoSpaceDN w:val="0"/>
              <w:adjustRightInd w:val="0"/>
              <w:jc w:val="both"/>
              <w:rPr>
                <w:rFonts w:cstheme="minorHAnsi"/>
                <w:sz w:val="18"/>
                <w:szCs w:val="18"/>
                <w:lang w:val="it-IT"/>
              </w:rPr>
            </w:pPr>
          </w:p>
          <w:p w14:paraId="5E1AEB65" w14:textId="77777777" w:rsidR="00C927F5" w:rsidRPr="008A2231" w:rsidRDefault="00C927F5" w:rsidP="00B66386">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obiettivi specifici per il triennio 2025-2027 utilizzando il modello a scheda riportato qui sotto. </w:t>
            </w:r>
            <w:r w:rsidRPr="008A2231">
              <w:rPr>
                <w:rFonts w:asciiTheme="minorHAnsi" w:hAnsiTheme="minorHAnsi" w:cstheme="minorHAnsi"/>
                <w:sz w:val="18"/>
                <w:szCs w:val="18"/>
                <w:lang w:val="it-IT"/>
              </w:rPr>
              <w:br/>
              <w:t>Per ogni obiettivo indicare il titolo, il responsabile, il collegamento con il piano strategico, le azioni, le risorse a supporto, l’indicatore, il valore target utilizzato per valutarne il grado di raggiungimento e il respiro temporale (medio/lungo).</w:t>
            </w:r>
            <w:r w:rsidRPr="008A2231">
              <w:rPr>
                <w:rFonts w:asciiTheme="minorHAnsi" w:hAnsiTheme="minorHAnsi" w:cstheme="minorHAnsi"/>
                <w:sz w:val="18"/>
                <w:szCs w:val="18"/>
                <w:lang w:val="it-IT"/>
              </w:rPr>
              <w:br/>
              <w:t>Aggiungere una tabella per ogni obiettivo.</w:t>
            </w:r>
          </w:p>
          <w:p w14:paraId="49C5759B" w14:textId="0C51DFCF" w:rsidR="00C927F5" w:rsidRPr="008A2231" w:rsidRDefault="00C927F5" w:rsidP="00B66386">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Nel caso per un obiettivo siano presenti più o meno indicatori/azioni di quanti riportati nel </w:t>
            </w:r>
            <w:proofErr w:type="gramStart"/>
            <w:r w:rsidRPr="008A2231">
              <w:rPr>
                <w:rFonts w:asciiTheme="minorHAnsi" w:hAnsiTheme="minorHAnsi" w:cstheme="minorHAnsi"/>
                <w:sz w:val="18"/>
                <w:szCs w:val="18"/>
                <w:lang w:val="it-IT"/>
              </w:rPr>
              <w:t>template,  aggiungere</w:t>
            </w:r>
            <w:proofErr w:type="gramEnd"/>
            <w:r w:rsidRPr="008A2231">
              <w:rPr>
                <w:rFonts w:asciiTheme="minorHAnsi" w:hAnsiTheme="minorHAnsi" w:cstheme="minorHAnsi"/>
                <w:sz w:val="18"/>
                <w:szCs w:val="18"/>
                <w:lang w:val="it-IT"/>
              </w:rPr>
              <w:t xml:space="preserve"> o togliere le righe </w:t>
            </w:r>
            <w:r w:rsidR="00B57B87" w:rsidRPr="008A2231">
              <w:rPr>
                <w:rFonts w:asciiTheme="minorHAnsi" w:hAnsiTheme="minorHAnsi" w:cstheme="minorHAnsi"/>
                <w:sz w:val="18"/>
                <w:szCs w:val="18"/>
                <w:lang w:val="it-IT"/>
              </w:rPr>
              <w:t>corrispondenti.</w:t>
            </w:r>
          </w:p>
          <w:p w14:paraId="38B618CA" w14:textId="77777777" w:rsidR="006A2C32" w:rsidRDefault="006A2C32" w:rsidP="006A2C32">
            <w:pPr>
              <w:autoSpaceDE w:val="0"/>
              <w:autoSpaceDN w:val="0"/>
              <w:adjustRightInd w:val="0"/>
              <w:jc w:val="both"/>
              <w:rPr>
                <w:rFonts w:cstheme="minorHAnsi"/>
                <w:bCs/>
                <w:color w:val="000000" w:themeColor="text1"/>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DF29BE" w:rsidRPr="007C5B2C" w14:paraId="127A27F8" w14:textId="77777777" w:rsidTr="007F77C5">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2931427C"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61D06331" w14:textId="77777777" w:rsidR="00DF29BE" w:rsidRPr="007C5B2C" w:rsidRDefault="00DF29BE" w:rsidP="00B57B87">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proofErr w:type="gramEnd"/>
                  <w:r w:rsidRPr="007C5B2C">
                    <w:rPr>
                      <w:rFonts w:asciiTheme="minorHAnsi" w:hAnsiTheme="minorHAnsi" w:cstheme="minorHAnsi"/>
                      <w:b/>
                      <w:bCs/>
                      <w:lang w:val="it-IT"/>
                    </w:rPr>
                    <w:t xml:space="preserve">.. </w:t>
                  </w:r>
                </w:p>
              </w:tc>
            </w:tr>
            <w:tr w:rsidR="00DF29BE" w:rsidRPr="007C5B2C" w14:paraId="6741E644" w14:textId="77777777" w:rsidTr="007F77C5">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735C0E69"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2DA1D0A0"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33CD54FB" w14:textId="77777777" w:rsidR="00DF29BE" w:rsidRPr="007C5B2C" w:rsidRDefault="00DF29BE" w:rsidP="00B57B87">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DF29BE" w:rsidRPr="007C5B2C" w14:paraId="40E89F62" w14:textId="77777777" w:rsidTr="007F77C5">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662BAAAC"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343F7EDF"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02F30A8E"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DF29BE" w:rsidRPr="007C5B2C" w14:paraId="6B5909A1" w14:textId="77777777" w:rsidTr="007F77C5">
              <w:trPr>
                <w:trHeight w:val="300"/>
              </w:trPr>
              <w:tc>
                <w:tcPr>
                  <w:tcW w:w="2912" w:type="dxa"/>
                  <w:vMerge/>
                  <w:shd w:val="clear" w:color="auto" w:fill="FFE599" w:themeFill="accent4" w:themeFillTint="66"/>
                  <w:tcMar>
                    <w:left w:w="105" w:type="dxa"/>
                    <w:right w:w="105" w:type="dxa"/>
                  </w:tcMar>
                </w:tcPr>
                <w:p w14:paraId="37375C7A"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61E3980C"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734CFB7E"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DF29BE" w:rsidRPr="00B57B87" w14:paraId="654E765F" w14:textId="77777777" w:rsidTr="007F77C5">
              <w:trPr>
                <w:trHeight w:val="300"/>
              </w:trPr>
              <w:tc>
                <w:tcPr>
                  <w:tcW w:w="2912" w:type="dxa"/>
                  <w:vMerge/>
                  <w:shd w:val="clear" w:color="auto" w:fill="FFE599" w:themeFill="accent4" w:themeFillTint="66"/>
                  <w:tcMar>
                    <w:left w:w="105" w:type="dxa"/>
                    <w:right w:w="105" w:type="dxa"/>
                  </w:tcMar>
                </w:tcPr>
                <w:p w14:paraId="51D3653E"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35DFC9D3"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  (</w:t>
                  </w:r>
                  <w:proofErr w:type="gramEnd"/>
                  <w:r w:rsidRPr="007C5B2C">
                    <w:rPr>
                      <w:rFonts w:asciiTheme="minorHAnsi" w:eastAsia="Calibri" w:hAnsiTheme="minorHAnsi" w:cstheme="minorHAnsi"/>
                      <w:i/>
                      <w:iCs/>
                      <w:lang w:val="it-IT"/>
                    </w:rPr>
                    <w:t>rimuovere se non necessario)</w:t>
                  </w:r>
                </w:p>
              </w:tc>
            </w:tr>
            <w:tr w:rsidR="00DF29BE" w:rsidRPr="007C5B2C" w14:paraId="32F68896" w14:textId="77777777" w:rsidTr="007F77C5">
              <w:trPr>
                <w:trHeight w:val="300"/>
              </w:trPr>
              <w:tc>
                <w:tcPr>
                  <w:tcW w:w="2912" w:type="dxa"/>
                  <w:vMerge/>
                  <w:shd w:val="clear" w:color="auto" w:fill="FFE599" w:themeFill="accent4" w:themeFillTint="66"/>
                  <w:tcMar>
                    <w:left w:w="105" w:type="dxa"/>
                    <w:right w:w="105" w:type="dxa"/>
                  </w:tcMar>
                </w:tcPr>
                <w:p w14:paraId="0E2008BC"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7DFBCF30"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0485BCC"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DF29BE" w:rsidRPr="00B57B87" w14:paraId="77957F3F" w14:textId="77777777" w:rsidTr="007F77C5">
              <w:trPr>
                <w:trHeight w:val="300"/>
              </w:trPr>
              <w:tc>
                <w:tcPr>
                  <w:tcW w:w="2912" w:type="dxa"/>
                  <w:shd w:val="clear" w:color="auto" w:fill="FFE599" w:themeFill="accent4" w:themeFillTint="66"/>
                  <w:tcMar>
                    <w:left w:w="105" w:type="dxa"/>
                    <w:right w:w="105" w:type="dxa"/>
                  </w:tcMar>
                </w:tcPr>
                <w:p w14:paraId="36E2B66A"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327CC4C5"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DF29BE" w:rsidRPr="007C5B2C" w14:paraId="4AB3CD04" w14:textId="77777777" w:rsidTr="007F77C5">
              <w:trPr>
                <w:trHeight w:val="300"/>
              </w:trPr>
              <w:tc>
                <w:tcPr>
                  <w:tcW w:w="9283" w:type="dxa"/>
                  <w:gridSpan w:val="4"/>
                  <w:shd w:val="clear" w:color="auto" w:fill="C5E0B3" w:themeFill="accent6" w:themeFillTint="66"/>
                  <w:tcMar>
                    <w:left w:w="105" w:type="dxa"/>
                    <w:right w:w="105" w:type="dxa"/>
                  </w:tcMar>
                </w:tcPr>
                <w:p w14:paraId="3D3F913E"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DF29BE" w:rsidRPr="00B57B87" w14:paraId="0810BB19" w14:textId="77777777" w:rsidTr="007F77C5">
              <w:trPr>
                <w:trHeight w:val="300"/>
              </w:trPr>
              <w:tc>
                <w:tcPr>
                  <w:tcW w:w="2912" w:type="dxa"/>
                  <w:shd w:val="clear" w:color="auto" w:fill="C5E0B3" w:themeFill="accent6" w:themeFillTint="66"/>
                  <w:tcMar>
                    <w:left w:w="105" w:type="dxa"/>
                    <w:right w:w="105" w:type="dxa"/>
                  </w:tcMar>
                </w:tcPr>
                <w:p w14:paraId="6ECCF5F5"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48049A3C"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739DCEBA" w14:textId="03AEDC3C" w:rsidR="00DF29BE" w:rsidRPr="007C5B2C" w:rsidRDefault="00DF29BE"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DF29BE" w:rsidRPr="00B57B87" w14:paraId="6D6C8AA5" w14:textId="77777777" w:rsidTr="007F77C5">
              <w:trPr>
                <w:trHeight w:val="300"/>
              </w:trPr>
              <w:tc>
                <w:tcPr>
                  <w:tcW w:w="2912" w:type="dxa"/>
                  <w:shd w:val="clear" w:color="auto" w:fill="C5E0B3" w:themeFill="accent6" w:themeFillTint="66"/>
                  <w:tcMar>
                    <w:left w:w="105" w:type="dxa"/>
                    <w:right w:w="105" w:type="dxa"/>
                  </w:tcMar>
                </w:tcPr>
                <w:p w14:paraId="04E65593"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136D9151"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F77C5" w:rsidRPr="007C5B2C" w14:paraId="7491796F" w14:textId="77777777" w:rsidTr="007F77C5">
              <w:trPr>
                <w:trHeight w:val="300"/>
              </w:trPr>
              <w:tc>
                <w:tcPr>
                  <w:tcW w:w="2912" w:type="dxa"/>
                  <w:vMerge w:val="restart"/>
                  <w:shd w:val="clear" w:color="auto" w:fill="C5E0B3" w:themeFill="accent6" w:themeFillTint="66"/>
                  <w:tcMar>
                    <w:left w:w="105" w:type="dxa"/>
                    <w:right w:w="105" w:type="dxa"/>
                  </w:tcMar>
                </w:tcPr>
                <w:p w14:paraId="780FBAF3" w14:textId="77777777" w:rsidR="007F77C5" w:rsidRPr="007C5B2C" w:rsidRDefault="007F77C5"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0E83E268" w14:textId="77777777" w:rsidR="007F77C5" w:rsidRPr="007C5B2C" w:rsidRDefault="007F77C5"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7F77C5" w:rsidRPr="007C5B2C" w14:paraId="09BBBE97" w14:textId="77777777" w:rsidTr="007F77C5">
              <w:trPr>
                <w:trHeight w:val="300"/>
              </w:trPr>
              <w:tc>
                <w:tcPr>
                  <w:tcW w:w="2912" w:type="dxa"/>
                  <w:vMerge/>
                  <w:shd w:val="clear" w:color="auto" w:fill="C5E0B3" w:themeFill="accent6" w:themeFillTint="66"/>
                  <w:tcMar>
                    <w:left w:w="105" w:type="dxa"/>
                    <w:right w:w="105" w:type="dxa"/>
                  </w:tcMar>
                </w:tcPr>
                <w:p w14:paraId="0BEC865F" w14:textId="1F8108C1" w:rsidR="007F77C5" w:rsidRPr="007C5B2C" w:rsidRDefault="007F77C5" w:rsidP="00B57B87">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0BEBA57C" w14:textId="77777777" w:rsidR="007F77C5" w:rsidRPr="007C5B2C" w:rsidRDefault="007F77C5" w:rsidP="00B57B87">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6A3837A6" w14:textId="77777777" w:rsidR="007F77C5" w:rsidRPr="007C5B2C" w:rsidRDefault="007F77C5"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DF29BE" w:rsidRPr="007C5B2C" w14:paraId="556B26DF" w14:textId="77777777" w:rsidTr="007F77C5">
              <w:trPr>
                <w:trHeight w:val="300"/>
              </w:trPr>
              <w:tc>
                <w:tcPr>
                  <w:tcW w:w="2912" w:type="dxa"/>
                  <w:shd w:val="clear" w:color="auto" w:fill="C5E0B3" w:themeFill="accent6" w:themeFillTint="66"/>
                  <w:tcMar>
                    <w:left w:w="105" w:type="dxa"/>
                    <w:right w:w="105" w:type="dxa"/>
                  </w:tcMar>
                </w:tcPr>
                <w:p w14:paraId="028B4DD2" w14:textId="7777777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Responsabile dell’azione 1</w:t>
                  </w:r>
                </w:p>
              </w:tc>
              <w:tc>
                <w:tcPr>
                  <w:tcW w:w="6371" w:type="dxa"/>
                  <w:gridSpan w:val="3"/>
                  <w:tcMar>
                    <w:left w:w="105" w:type="dxa"/>
                    <w:right w:w="105" w:type="dxa"/>
                  </w:tcMar>
                </w:tcPr>
                <w:p w14:paraId="35353626" w14:textId="7777777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lang w:val="it-IT"/>
                    </w:rPr>
                  </w:pPr>
                </w:p>
              </w:tc>
            </w:tr>
            <w:tr w:rsidR="00DF29BE" w:rsidRPr="00B57B87" w14:paraId="78F7BF00" w14:textId="77777777" w:rsidTr="007F77C5">
              <w:trPr>
                <w:trHeight w:val="300"/>
              </w:trPr>
              <w:tc>
                <w:tcPr>
                  <w:tcW w:w="2912" w:type="dxa"/>
                  <w:shd w:val="clear" w:color="auto" w:fill="C5E0B3" w:themeFill="accent6" w:themeFillTint="66"/>
                  <w:tcMar>
                    <w:left w:w="105" w:type="dxa"/>
                    <w:right w:w="105" w:type="dxa"/>
                  </w:tcMar>
                </w:tcPr>
                <w:p w14:paraId="0ABF2C68" w14:textId="7777777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63173AC4" w14:textId="77777777" w:rsidR="00DF29BE" w:rsidRPr="007C5B2C" w:rsidRDefault="00DF29BE" w:rsidP="00B57B87">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D3658C2" w14:textId="4934EC4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DF29BE" w:rsidRPr="00B57B87" w14:paraId="6DB2F434" w14:textId="77777777" w:rsidTr="007F77C5">
              <w:trPr>
                <w:trHeight w:val="300"/>
              </w:trPr>
              <w:tc>
                <w:tcPr>
                  <w:tcW w:w="2912" w:type="dxa"/>
                  <w:shd w:val="clear" w:color="auto" w:fill="C5E0B3" w:themeFill="accent6" w:themeFillTint="66"/>
                  <w:tcMar>
                    <w:left w:w="105" w:type="dxa"/>
                    <w:right w:w="105" w:type="dxa"/>
                  </w:tcMar>
                </w:tcPr>
                <w:p w14:paraId="53674980" w14:textId="7777777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3C7B9FEC" w14:textId="7777777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F77C5" w:rsidRPr="007C5B2C" w14:paraId="2144371C" w14:textId="77777777" w:rsidTr="007F77C5">
              <w:trPr>
                <w:trHeight w:val="300"/>
              </w:trPr>
              <w:tc>
                <w:tcPr>
                  <w:tcW w:w="2912" w:type="dxa"/>
                  <w:vMerge w:val="restart"/>
                  <w:shd w:val="clear" w:color="auto" w:fill="C5E0B3" w:themeFill="accent6" w:themeFillTint="66"/>
                  <w:tcMar>
                    <w:left w:w="105" w:type="dxa"/>
                    <w:right w:w="105" w:type="dxa"/>
                  </w:tcMar>
                </w:tcPr>
                <w:p w14:paraId="054F5612" w14:textId="77777777" w:rsidR="007F77C5" w:rsidRPr="007C5B2C" w:rsidRDefault="007F77C5"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4FA5A8A9" w14:textId="77777777" w:rsidR="007F77C5" w:rsidRPr="007C5B2C" w:rsidRDefault="007F77C5"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7F77C5" w:rsidRPr="007C5B2C" w14:paraId="3D60B615" w14:textId="77777777" w:rsidTr="007F77C5">
              <w:trPr>
                <w:trHeight w:val="300"/>
              </w:trPr>
              <w:tc>
                <w:tcPr>
                  <w:tcW w:w="2912" w:type="dxa"/>
                  <w:vMerge/>
                  <w:shd w:val="clear" w:color="auto" w:fill="C5E0B3" w:themeFill="accent6" w:themeFillTint="66"/>
                  <w:tcMar>
                    <w:left w:w="105" w:type="dxa"/>
                    <w:right w:w="105" w:type="dxa"/>
                  </w:tcMar>
                </w:tcPr>
                <w:p w14:paraId="5102ED3C" w14:textId="67B27D68" w:rsidR="007F77C5" w:rsidRPr="007C5B2C" w:rsidRDefault="007F77C5" w:rsidP="00B57B87">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7853FC3F" w14:textId="77777777" w:rsidR="007F77C5" w:rsidRPr="007C5B2C" w:rsidRDefault="007F77C5"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4900FAD7" w14:textId="77777777" w:rsidR="007F77C5" w:rsidRPr="007C5B2C" w:rsidRDefault="007F77C5"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DF29BE" w:rsidRPr="007C5B2C" w14:paraId="146A277A" w14:textId="77777777" w:rsidTr="007F77C5">
              <w:trPr>
                <w:trHeight w:val="300"/>
              </w:trPr>
              <w:tc>
                <w:tcPr>
                  <w:tcW w:w="2912" w:type="dxa"/>
                  <w:shd w:val="clear" w:color="auto" w:fill="C5E0B3" w:themeFill="accent6" w:themeFillTint="66"/>
                  <w:tcMar>
                    <w:left w:w="105" w:type="dxa"/>
                    <w:right w:w="105" w:type="dxa"/>
                  </w:tcMar>
                </w:tcPr>
                <w:p w14:paraId="423628DB" w14:textId="7777777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Responsabile dell’azione 2</w:t>
                  </w:r>
                </w:p>
              </w:tc>
              <w:tc>
                <w:tcPr>
                  <w:tcW w:w="6371" w:type="dxa"/>
                  <w:gridSpan w:val="3"/>
                  <w:tcMar>
                    <w:left w:w="105" w:type="dxa"/>
                    <w:right w:w="105" w:type="dxa"/>
                  </w:tcMar>
                </w:tcPr>
                <w:p w14:paraId="32CA429C" w14:textId="77777777" w:rsidR="00DF29BE" w:rsidRPr="007C5B2C" w:rsidRDefault="00DF29BE" w:rsidP="00B57B87">
                  <w:pPr>
                    <w:framePr w:hSpace="142" w:wrap="around" w:vAnchor="text" w:hAnchor="margin" w:y="417"/>
                    <w:spacing w:line="256" w:lineRule="auto"/>
                    <w:jc w:val="both"/>
                    <w:rPr>
                      <w:rFonts w:asciiTheme="minorHAnsi" w:eastAsia="Calibri" w:hAnsiTheme="minorHAnsi" w:cstheme="minorHAnsi"/>
                      <w:lang w:val="it-IT"/>
                    </w:rPr>
                  </w:pPr>
                </w:p>
              </w:tc>
            </w:tr>
          </w:tbl>
          <w:p w14:paraId="5C8BD7BA" w14:textId="77777777" w:rsidR="00511C94" w:rsidRPr="00B50011" w:rsidRDefault="00511C94" w:rsidP="006A2C32">
            <w:pPr>
              <w:autoSpaceDE w:val="0"/>
              <w:autoSpaceDN w:val="0"/>
              <w:adjustRightInd w:val="0"/>
              <w:jc w:val="both"/>
              <w:rPr>
                <w:rFonts w:asciiTheme="minorHAnsi" w:hAnsiTheme="minorHAnsi" w:cstheme="minorHAnsi"/>
                <w:b/>
                <w:bCs/>
                <w:sz w:val="18"/>
                <w:szCs w:val="18"/>
                <w:lang w:val="it-IT"/>
              </w:rPr>
            </w:pPr>
          </w:p>
          <w:p w14:paraId="48DD5CFC" w14:textId="3EB24ED2" w:rsidR="00873EBB" w:rsidRPr="00B50011" w:rsidRDefault="00873EBB" w:rsidP="00A52BA7">
            <w:pPr>
              <w:rPr>
                <w:rFonts w:cstheme="minorHAnsi"/>
                <w:b/>
                <w:bCs/>
                <w:sz w:val="18"/>
                <w:szCs w:val="18"/>
                <w:lang w:val="it-IT"/>
              </w:rPr>
            </w:pPr>
          </w:p>
        </w:tc>
      </w:tr>
      <w:tr w:rsidR="00873EBB" w:rsidRPr="00BC5B5E" w14:paraId="6766FA0E" w14:textId="77777777" w:rsidTr="36618455">
        <w:tc>
          <w:tcPr>
            <w:tcW w:w="9628" w:type="dxa"/>
          </w:tcPr>
          <w:p w14:paraId="0F3E0EAA" w14:textId="5B672880" w:rsidR="00873EBB" w:rsidRPr="008A2231" w:rsidRDefault="00873EBB" w:rsidP="00A52BA7">
            <w:pPr>
              <w:autoSpaceDE w:val="0"/>
              <w:autoSpaceDN w:val="0"/>
              <w:adjustRightInd w:val="0"/>
              <w:jc w:val="both"/>
              <w:rPr>
                <w:rFonts w:asciiTheme="minorHAnsi" w:hAnsiTheme="minorHAnsi" w:cstheme="minorHAnsi"/>
                <w:b/>
                <w:bCs/>
                <w:sz w:val="22"/>
                <w:szCs w:val="22"/>
                <w:vertAlign w:val="superscript"/>
                <w:lang w:val="it-IT"/>
              </w:rPr>
            </w:pPr>
            <w:r w:rsidRPr="008A2231">
              <w:rPr>
                <w:rFonts w:asciiTheme="minorHAnsi" w:hAnsiTheme="minorHAnsi" w:cstheme="minorHAnsi"/>
                <w:b/>
                <w:bCs/>
                <w:sz w:val="22"/>
                <w:szCs w:val="22"/>
                <w:u w:val="single"/>
                <w:lang w:val="it-IT"/>
              </w:rPr>
              <w:t>1.</w:t>
            </w:r>
            <w:r w:rsidR="00E97EC4" w:rsidRPr="008A2231">
              <w:rPr>
                <w:rFonts w:asciiTheme="minorHAnsi" w:hAnsiTheme="minorHAnsi" w:cstheme="minorHAnsi"/>
                <w:b/>
                <w:bCs/>
                <w:sz w:val="22"/>
                <w:szCs w:val="22"/>
                <w:u w:val="single"/>
                <w:lang w:val="it-IT"/>
              </w:rPr>
              <w:t>3C</w:t>
            </w:r>
            <w:r w:rsidRPr="008A2231">
              <w:rPr>
                <w:rFonts w:asciiTheme="minorHAnsi" w:hAnsiTheme="minorHAnsi" w:cstheme="minorHAnsi"/>
                <w:b/>
                <w:bCs/>
                <w:sz w:val="22"/>
                <w:szCs w:val="22"/>
                <w:u w:val="single"/>
                <w:lang w:val="it-IT"/>
              </w:rPr>
              <w:t>. Obiettivi della terza missione/impatto sociale</w:t>
            </w:r>
          </w:p>
          <w:p w14:paraId="5AC55B5C" w14:textId="77777777" w:rsidR="00873EBB" w:rsidRPr="008A2231" w:rsidRDefault="00873EBB" w:rsidP="00A52BA7">
            <w:pPr>
              <w:rPr>
                <w:rFonts w:asciiTheme="minorHAnsi" w:hAnsiTheme="minorHAnsi" w:cstheme="minorHAnsi"/>
                <w:sz w:val="18"/>
                <w:szCs w:val="18"/>
                <w:lang w:val="it-IT"/>
              </w:rPr>
            </w:pPr>
          </w:p>
          <w:p w14:paraId="604EBCD3" w14:textId="77777777" w:rsidR="00873EBB" w:rsidRPr="008A2231" w:rsidRDefault="00873EBB" w:rsidP="001D433E">
            <w:pPr>
              <w:pStyle w:val="Paragrafoelenco"/>
              <w:numPr>
                <w:ilvl w:val="0"/>
                <w:numId w:val="50"/>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obiettivi della terza missione/impatto sociale del Dipartimento per il triennio 2025-2027 coerenti con:</w:t>
            </w:r>
          </w:p>
          <w:p w14:paraId="47AED3C7"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progetto culturale del Dipartimento;</w:t>
            </w:r>
          </w:p>
          <w:p w14:paraId="18FF4D11"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risorse di personale docente e tecnico-amministrativo, economiche, strutturali e tecnologiche disponibili;</w:t>
            </w:r>
          </w:p>
          <w:p w14:paraId="153C3B80"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42C36B6D"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5DFD0AD7" w14:textId="77777777" w:rsidR="00873EBB" w:rsidRPr="008A2231" w:rsidRDefault="00873EBB" w:rsidP="00A52BA7">
            <w:pPr>
              <w:pStyle w:val="Paragrafoelenco"/>
              <w:autoSpaceDE w:val="0"/>
              <w:autoSpaceDN w:val="0"/>
              <w:adjustRightInd w:val="0"/>
              <w:ind w:left="1364"/>
              <w:jc w:val="both"/>
              <w:rPr>
                <w:rFonts w:asciiTheme="minorHAnsi" w:hAnsiTheme="minorHAnsi" w:cstheme="minorHAnsi"/>
                <w:sz w:val="18"/>
                <w:szCs w:val="18"/>
                <w:lang w:val="it-IT"/>
              </w:rPr>
            </w:pPr>
          </w:p>
          <w:p w14:paraId="4F95B691" w14:textId="77777777" w:rsidR="00873EBB" w:rsidRPr="008A2231" w:rsidRDefault="00873EBB" w:rsidP="001D433E">
            <w:pPr>
              <w:pStyle w:val="Paragrafoelenco"/>
              <w:numPr>
                <w:ilvl w:val="0"/>
                <w:numId w:val="50"/>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428724AE" w14:textId="77777777" w:rsidR="00664518" w:rsidRPr="008A2231" w:rsidRDefault="00664518" w:rsidP="00664518">
            <w:pPr>
              <w:autoSpaceDE w:val="0"/>
              <w:autoSpaceDN w:val="0"/>
              <w:adjustRightInd w:val="0"/>
              <w:jc w:val="both"/>
              <w:rPr>
                <w:rFonts w:asciiTheme="minorHAnsi" w:hAnsiTheme="minorHAnsi" w:cstheme="minorHAnsi"/>
                <w:sz w:val="18"/>
                <w:szCs w:val="18"/>
                <w:lang w:val="it-IT"/>
              </w:rPr>
            </w:pPr>
          </w:p>
          <w:p w14:paraId="3D609383" w14:textId="3D07E0DB" w:rsidR="00B57B87" w:rsidRPr="008A2231" w:rsidRDefault="00664518" w:rsidP="00664518">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obiettivi specifici per il triennio 2025-2027 utilizzando il modello a scheda riportato qui sotto. </w:t>
            </w:r>
            <w:r w:rsidRPr="008A2231">
              <w:rPr>
                <w:rFonts w:asciiTheme="minorHAnsi" w:hAnsiTheme="minorHAnsi" w:cstheme="minorHAnsi"/>
                <w:sz w:val="18"/>
                <w:szCs w:val="18"/>
                <w:lang w:val="it-IT"/>
              </w:rPr>
              <w:br/>
              <w:t>Per ogni obiettivo indicare il titolo, il responsabile, il collegamento con il piano strategico, le azioni, le risorse a supporto, l’indicatore, il valore target utilizzato per valutarne il grado di raggiungimento e il respiro temporale (medio/lungo).</w:t>
            </w:r>
            <w:r w:rsidRPr="008A2231">
              <w:rPr>
                <w:rFonts w:asciiTheme="minorHAnsi" w:hAnsiTheme="minorHAnsi" w:cstheme="minorHAnsi"/>
                <w:sz w:val="18"/>
                <w:szCs w:val="18"/>
                <w:lang w:val="it-IT"/>
              </w:rPr>
              <w:br/>
              <w:t>Aggiungere una tabella per ogni obiettivo.</w:t>
            </w:r>
          </w:p>
          <w:p w14:paraId="71BEA4FB" w14:textId="772C830B" w:rsidR="00664518" w:rsidRPr="008A2231" w:rsidRDefault="00664518" w:rsidP="00664518">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lastRenderedPageBreak/>
              <w:t xml:space="preserve">Nel caso per un obiettivo siano presenti più o meno indicatori/azioni di quanti riportati nel </w:t>
            </w:r>
            <w:proofErr w:type="gramStart"/>
            <w:r w:rsidRPr="008A2231">
              <w:rPr>
                <w:rFonts w:asciiTheme="minorHAnsi" w:hAnsiTheme="minorHAnsi" w:cstheme="minorHAnsi"/>
                <w:sz w:val="18"/>
                <w:szCs w:val="18"/>
                <w:lang w:val="it-IT"/>
              </w:rPr>
              <w:t>template,  aggiungere</w:t>
            </w:r>
            <w:proofErr w:type="gramEnd"/>
            <w:r w:rsidRPr="008A2231">
              <w:rPr>
                <w:rFonts w:asciiTheme="minorHAnsi" w:hAnsiTheme="minorHAnsi" w:cstheme="minorHAnsi"/>
                <w:sz w:val="18"/>
                <w:szCs w:val="18"/>
                <w:lang w:val="it-IT"/>
              </w:rPr>
              <w:t xml:space="preserve"> o togliere le righe </w:t>
            </w:r>
            <w:r w:rsidR="00B57B87" w:rsidRPr="008A2231">
              <w:rPr>
                <w:rFonts w:asciiTheme="minorHAnsi" w:hAnsiTheme="minorHAnsi" w:cstheme="minorHAnsi"/>
                <w:sz w:val="18"/>
                <w:szCs w:val="18"/>
                <w:lang w:val="it-IT"/>
              </w:rPr>
              <w:t>corrispondenti.</w:t>
            </w:r>
          </w:p>
          <w:p w14:paraId="39CC2553" w14:textId="77777777" w:rsidR="00664518" w:rsidRPr="008A2231" w:rsidRDefault="00664518" w:rsidP="00664518">
            <w:pPr>
              <w:autoSpaceDE w:val="0"/>
              <w:autoSpaceDN w:val="0"/>
              <w:adjustRightInd w:val="0"/>
              <w:jc w:val="both"/>
              <w:rPr>
                <w:rFonts w:asciiTheme="minorHAnsi" w:hAnsiTheme="minorHAnsi" w:cstheme="minorHAnsi"/>
                <w:bCs/>
                <w:color w:val="000000" w:themeColor="text1"/>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664518" w:rsidRPr="007C5B2C" w14:paraId="1FE6EDAC" w14:textId="77777777" w:rsidTr="00743532">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67C0A99B"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653791F2" w14:textId="77777777" w:rsidR="00664518" w:rsidRPr="007C5B2C" w:rsidRDefault="00664518" w:rsidP="00B57B87">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proofErr w:type="gramEnd"/>
                  <w:r w:rsidRPr="007C5B2C">
                    <w:rPr>
                      <w:rFonts w:asciiTheme="minorHAnsi" w:hAnsiTheme="minorHAnsi" w:cstheme="minorHAnsi"/>
                      <w:b/>
                      <w:bCs/>
                      <w:lang w:val="it-IT"/>
                    </w:rPr>
                    <w:t xml:space="preserve">.. </w:t>
                  </w:r>
                </w:p>
              </w:tc>
            </w:tr>
            <w:tr w:rsidR="00664518" w:rsidRPr="007C5B2C" w14:paraId="68BE6716" w14:textId="77777777" w:rsidTr="00743532">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7938A384"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0CE5FC76"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6E12F7EE" w14:textId="77777777" w:rsidR="00664518" w:rsidRPr="007C5B2C" w:rsidRDefault="00664518" w:rsidP="00B57B87">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664518" w:rsidRPr="007C5B2C" w14:paraId="3D7B10B8" w14:textId="77777777" w:rsidTr="00743532">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6B859A1F"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7F767D03"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7FA6CFB3"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664518" w:rsidRPr="007C5B2C" w14:paraId="616839BA" w14:textId="77777777" w:rsidTr="00743532">
              <w:trPr>
                <w:trHeight w:val="300"/>
              </w:trPr>
              <w:tc>
                <w:tcPr>
                  <w:tcW w:w="2912" w:type="dxa"/>
                  <w:vMerge/>
                  <w:shd w:val="clear" w:color="auto" w:fill="FFE599" w:themeFill="accent4" w:themeFillTint="66"/>
                  <w:tcMar>
                    <w:left w:w="105" w:type="dxa"/>
                    <w:right w:w="105" w:type="dxa"/>
                  </w:tcMar>
                </w:tcPr>
                <w:p w14:paraId="353D4513"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0A8FC8C4"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915B908"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664518" w:rsidRPr="00B57B87" w14:paraId="741B36C8" w14:textId="77777777" w:rsidTr="00743532">
              <w:trPr>
                <w:trHeight w:val="300"/>
              </w:trPr>
              <w:tc>
                <w:tcPr>
                  <w:tcW w:w="2912" w:type="dxa"/>
                  <w:vMerge/>
                  <w:shd w:val="clear" w:color="auto" w:fill="FFE599" w:themeFill="accent4" w:themeFillTint="66"/>
                  <w:tcMar>
                    <w:left w:w="105" w:type="dxa"/>
                    <w:right w:w="105" w:type="dxa"/>
                  </w:tcMar>
                </w:tcPr>
                <w:p w14:paraId="767B7BE5"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7A4CEC89"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  (</w:t>
                  </w:r>
                  <w:proofErr w:type="gramEnd"/>
                  <w:r w:rsidRPr="007C5B2C">
                    <w:rPr>
                      <w:rFonts w:asciiTheme="minorHAnsi" w:eastAsia="Calibri" w:hAnsiTheme="minorHAnsi" w:cstheme="minorHAnsi"/>
                      <w:i/>
                      <w:iCs/>
                      <w:lang w:val="it-IT"/>
                    </w:rPr>
                    <w:t>rimuovere se non necessario)</w:t>
                  </w:r>
                </w:p>
              </w:tc>
            </w:tr>
            <w:tr w:rsidR="00664518" w:rsidRPr="007C5B2C" w14:paraId="198EA523" w14:textId="77777777" w:rsidTr="00743532">
              <w:trPr>
                <w:trHeight w:val="300"/>
              </w:trPr>
              <w:tc>
                <w:tcPr>
                  <w:tcW w:w="2912" w:type="dxa"/>
                  <w:vMerge/>
                  <w:shd w:val="clear" w:color="auto" w:fill="FFE599" w:themeFill="accent4" w:themeFillTint="66"/>
                  <w:tcMar>
                    <w:left w:w="105" w:type="dxa"/>
                    <w:right w:w="105" w:type="dxa"/>
                  </w:tcMar>
                </w:tcPr>
                <w:p w14:paraId="53118FF7"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63CCD391"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3DD3D8A"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664518" w:rsidRPr="00B57B87" w14:paraId="505AB86D" w14:textId="77777777" w:rsidTr="00743532">
              <w:trPr>
                <w:trHeight w:val="300"/>
              </w:trPr>
              <w:tc>
                <w:tcPr>
                  <w:tcW w:w="2912" w:type="dxa"/>
                  <w:shd w:val="clear" w:color="auto" w:fill="FFE599" w:themeFill="accent4" w:themeFillTint="66"/>
                  <w:tcMar>
                    <w:left w:w="105" w:type="dxa"/>
                    <w:right w:w="105" w:type="dxa"/>
                  </w:tcMar>
                </w:tcPr>
                <w:p w14:paraId="1061E691"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16D6FAA8"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664518" w:rsidRPr="007C5B2C" w14:paraId="238D5C4F" w14:textId="77777777" w:rsidTr="00743532">
              <w:trPr>
                <w:trHeight w:val="300"/>
              </w:trPr>
              <w:tc>
                <w:tcPr>
                  <w:tcW w:w="9283" w:type="dxa"/>
                  <w:gridSpan w:val="4"/>
                  <w:shd w:val="clear" w:color="auto" w:fill="C5E0B3" w:themeFill="accent6" w:themeFillTint="66"/>
                  <w:tcMar>
                    <w:left w:w="105" w:type="dxa"/>
                    <w:right w:w="105" w:type="dxa"/>
                  </w:tcMar>
                </w:tcPr>
                <w:p w14:paraId="43620CAF"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664518" w:rsidRPr="00B57B87" w14:paraId="06A96EA5" w14:textId="77777777" w:rsidTr="00743532">
              <w:trPr>
                <w:trHeight w:val="300"/>
              </w:trPr>
              <w:tc>
                <w:tcPr>
                  <w:tcW w:w="2912" w:type="dxa"/>
                  <w:shd w:val="clear" w:color="auto" w:fill="C5E0B3" w:themeFill="accent6" w:themeFillTint="66"/>
                  <w:tcMar>
                    <w:left w:w="105" w:type="dxa"/>
                    <w:right w:w="105" w:type="dxa"/>
                  </w:tcMar>
                </w:tcPr>
                <w:p w14:paraId="011B0829"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0514CEFC"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A5554F8" w14:textId="6AEB7898" w:rsidR="00664518" w:rsidRPr="007C5B2C" w:rsidRDefault="00664518"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664518" w:rsidRPr="00B57B87" w14:paraId="2D408076" w14:textId="77777777" w:rsidTr="00743532">
              <w:trPr>
                <w:trHeight w:val="300"/>
              </w:trPr>
              <w:tc>
                <w:tcPr>
                  <w:tcW w:w="2912" w:type="dxa"/>
                  <w:shd w:val="clear" w:color="auto" w:fill="C5E0B3" w:themeFill="accent6" w:themeFillTint="66"/>
                  <w:tcMar>
                    <w:left w:w="105" w:type="dxa"/>
                    <w:right w:w="105" w:type="dxa"/>
                  </w:tcMar>
                </w:tcPr>
                <w:p w14:paraId="2D065B28"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67E3E7CD"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43532" w:rsidRPr="007C5B2C" w14:paraId="2DCB56AE" w14:textId="77777777" w:rsidTr="00743532">
              <w:trPr>
                <w:trHeight w:val="300"/>
              </w:trPr>
              <w:tc>
                <w:tcPr>
                  <w:tcW w:w="2912" w:type="dxa"/>
                  <w:vMerge w:val="restart"/>
                  <w:shd w:val="clear" w:color="auto" w:fill="C5E0B3" w:themeFill="accent6" w:themeFillTint="66"/>
                  <w:tcMar>
                    <w:left w:w="105" w:type="dxa"/>
                    <w:right w:w="105" w:type="dxa"/>
                  </w:tcMar>
                </w:tcPr>
                <w:p w14:paraId="1E8CF24E" w14:textId="77777777" w:rsidR="00743532" w:rsidRPr="007C5B2C" w:rsidRDefault="00743532" w:rsidP="00B57B87">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20386019" w14:textId="77777777" w:rsidR="00743532" w:rsidRPr="007C5B2C" w:rsidRDefault="00743532" w:rsidP="00B57B87">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743532" w:rsidRPr="007C5B2C" w14:paraId="3F7883D0" w14:textId="77777777" w:rsidTr="00743532">
              <w:trPr>
                <w:trHeight w:val="300"/>
              </w:trPr>
              <w:tc>
                <w:tcPr>
                  <w:tcW w:w="2912" w:type="dxa"/>
                  <w:vMerge/>
                  <w:shd w:val="clear" w:color="auto" w:fill="C5E0B3" w:themeFill="accent6" w:themeFillTint="66"/>
                  <w:tcMar>
                    <w:left w:w="105" w:type="dxa"/>
                    <w:right w:w="105" w:type="dxa"/>
                  </w:tcMar>
                </w:tcPr>
                <w:p w14:paraId="6CC92281" w14:textId="11600E82" w:rsidR="00743532" w:rsidRPr="007C5B2C" w:rsidRDefault="00743532" w:rsidP="00B57B87">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7B3DB222" w14:textId="77777777" w:rsidR="00743532" w:rsidRPr="007C5B2C" w:rsidRDefault="00743532" w:rsidP="00B57B87">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08E7CB8D" w14:textId="77777777" w:rsidR="00743532" w:rsidRPr="007C5B2C" w:rsidRDefault="00743532"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664518" w:rsidRPr="007C5B2C" w14:paraId="2C428B1C" w14:textId="77777777" w:rsidTr="00743532">
              <w:trPr>
                <w:trHeight w:val="300"/>
              </w:trPr>
              <w:tc>
                <w:tcPr>
                  <w:tcW w:w="2912" w:type="dxa"/>
                  <w:shd w:val="clear" w:color="auto" w:fill="C5E0B3" w:themeFill="accent6" w:themeFillTint="66"/>
                  <w:tcMar>
                    <w:left w:w="105" w:type="dxa"/>
                    <w:right w:w="105" w:type="dxa"/>
                  </w:tcMar>
                </w:tcPr>
                <w:p w14:paraId="0D65A71F" w14:textId="77777777" w:rsidR="00664518" w:rsidRPr="007C5B2C" w:rsidRDefault="00664518"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Responsabile dell’azione 1</w:t>
                  </w:r>
                </w:p>
              </w:tc>
              <w:tc>
                <w:tcPr>
                  <w:tcW w:w="6371" w:type="dxa"/>
                  <w:gridSpan w:val="3"/>
                  <w:tcMar>
                    <w:left w:w="105" w:type="dxa"/>
                    <w:right w:w="105" w:type="dxa"/>
                  </w:tcMar>
                </w:tcPr>
                <w:p w14:paraId="0FC8FA99" w14:textId="77777777" w:rsidR="00664518" w:rsidRPr="007C5B2C" w:rsidRDefault="00664518" w:rsidP="00B57B87">
                  <w:pPr>
                    <w:framePr w:hSpace="142" w:wrap="around" w:vAnchor="text" w:hAnchor="margin" w:y="417"/>
                    <w:spacing w:line="256" w:lineRule="auto"/>
                    <w:jc w:val="both"/>
                    <w:rPr>
                      <w:rFonts w:asciiTheme="minorHAnsi" w:eastAsia="Calibri" w:hAnsiTheme="minorHAnsi" w:cstheme="minorHAnsi"/>
                      <w:lang w:val="it-IT"/>
                    </w:rPr>
                  </w:pPr>
                </w:p>
              </w:tc>
            </w:tr>
            <w:tr w:rsidR="00664518" w:rsidRPr="00B57B87" w14:paraId="1FED5465" w14:textId="77777777" w:rsidTr="00743532">
              <w:trPr>
                <w:trHeight w:val="300"/>
              </w:trPr>
              <w:tc>
                <w:tcPr>
                  <w:tcW w:w="2912" w:type="dxa"/>
                  <w:shd w:val="clear" w:color="auto" w:fill="C5E0B3" w:themeFill="accent6" w:themeFillTint="66"/>
                  <w:tcMar>
                    <w:left w:w="105" w:type="dxa"/>
                    <w:right w:w="105" w:type="dxa"/>
                  </w:tcMar>
                </w:tcPr>
                <w:p w14:paraId="0FDF8E9C" w14:textId="77777777" w:rsidR="00664518" w:rsidRPr="007C5B2C" w:rsidRDefault="00664518"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0E6EBD8F" w14:textId="77777777" w:rsidR="00664518" w:rsidRPr="007C5B2C" w:rsidRDefault="00664518" w:rsidP="00B57B87">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496AC3FB" w14:textId="594182A0" w:rsidR="00664518" w:rsidRPr="007C5B2C" w:rsidRDefault="008A2231"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necessaria</w:t>
                  </w:r>
                </w:p>
              </w:tc>
            </w:tr>
            <w:tr w:rsidR="00664518" w:rsidRPr="00B57B87" w14:paraId="0A0D131B" w14:textId="77777777" w:rsidTr="00743532">
              <w:trPr>
                <w:trHeight w:val="300"/>
              </w:trPr>
              <w:tc>
                <w:tcPr>
                  <w:tcW w:w="2912" w:type="dxa"/>
                  <w:shd w:val="clear" w:color="auto" w:fill="C5E0B3" w:themeFill="accent6" w:themeFillTint="66"/>
                  <w:tcMar>
                    <w:left w:w="105" w:type="dxa"/>
                    <w:right w:w="105" w:type="dxa"/>
                  </w:tcMar>
                </w:tcPr>
                <w:p w14:paraId="6ECB62DB" w14:textId="77777777" w:rsidR="00664518" w:rsidRPr="007C5B2C" w:rsidRDefault="00664518"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0B9C664B" w14:textId="77777777" w:rsidR="00664518" w:rsidRPr="007C5B2C" w:rsidRDefault="00664518"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43532" w:rsidRPr="007C5B2C" w14:paraId="4EFEF45E" w14:textId="77777777" w:rsidTr="00743532">
              <w:trPr>
                <w:trHeight w:val="300"/>
              </w:trPr>
              <w:tc>
                <w:tcPr>
                  <w:tcW w:w="2912" w:type="dxa"/>
                  <w:vMerge w:val="restart"/>
                  <w:shd w:val="clear" w:color="auto" w:fill="C5E0B3" w:themeFill="accent6" w:themeFillTint="66"/>
                  <w:tcMar>
                    <w:left w:w="105" w:type="dxa"/>
                    <w:right w:w="105" w:type="dxa"/>
                  </w:tcMar>
                </w:tcPr>
                <w:p w14:paraId="32A2ADB4" w14:textId="77777777" w:rsidR="00743532" w:rsidRPr="007C5B2C" w:rsidRDefault="00743532"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25EEA364" w14:textId="77777777" w:rsidR="00743532" w:rsidRPr="007C5B2C" w:rsidRDefault="00743532" w:rsidP="00B57B87">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743532" w:rsidRPr="007C5B2C" w14:paraId="0F2837C9" w14:textId="77777777" w:rsidTr="00743532">
              <w:trPr>
                <w:trHeight w:val="300"/>
              </w:trPr>
              <w:tc>
                <w:tcPr>
                  <w:tcW w:w="2912" w:type="dxa"/>
                  <w:vMerge/>
                  <w:shd w:val="clear" w:color="auto" w:fill="C5E0B3" w:themeFill="accent6" w:themeFillTint="66"/>
                  <w:tcMar>
                    <w:left w:w="105" w:type="dxa"/>
                    <w:right w:w="105" w:type="dxa"/>
                  </w:tcMar>
                </w:tcPr>
                <w:p w14:paraId="25F1871A" w14:textId="32439CE9" w:rsidR="00743532" w:rsidRPr="007C5B2C" w:rsidRDefault="00743532" w:rsidP="00B57B87">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3DD8B8D4" w14:textId="77777777" w:rsidR="00743532" w:rsidRPr="007C5B2C" w:rsidRDefault="00743532"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3E376253" w14:textId="77777777" w:rsidR="00743532" w:rsidRPr="007C5B2C" w:rsidRDefault="00743532" w:rsidP="00B57B87">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664518" w:rsidRPr="007C5B2C" w14:paraId="06AA9F48" w14:textId="77777777" w:rsidTr="00743532">
              <w:trPr>
                <w:trHeight w:val="300"/>
              </w:trPr>
              <w:tc>
                <w:tcPr>
                  <w:tcW w:w="2912" w:type="dxa"/>
                  <w:shd w:val="clear" w:color="auto" w:fill="C5E0B3" w:themeFill="accent6" w:themeFillTint="66"/>
                  <w:tcMar>
                    <w:left w:w="105" w:type="dxa"/>
                    <w:right w:w="105" w:type="dxa"/>
                  </w:tcMar>
                </w:tcPr>
                <w:p w14:paraId="14F0CE66" w14:textId="77777777" w:rsidR="00664518" w:rsidRPr="007C5B2C" w:rsidRDefault="00664518" w:rsidP="00B57B87">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Responsabile dell’azione 2</w:t>
                  </w:r>
                </w:p>
              </w:tc>
              <w:tc>
                <w:tcPr>
                  <w:tcW w:w="6371" w:type="dxa"/>
                  <w:gridSpan w:val="3"/>
                  <w:tcMar>
                    <w:left w:w="105" w:type="dxa"/>
                    <w:right w:w="105" w:type="dxa"/>
                  </w:tcMar>
                </w:tcPr>
                <w:p w14:paraId="752AD141" w14:textId="77777777" w:rsidR="00664518" w:rsidRPr="007C5B2C" w:rsidRDefault="00664518" w:rsidP="00B57B87">
                  <w:pPr>
                    <w:framePr w:hSpace="142" w:wrap="around" w:vAnchor="text" w:hAnchor="margin" w:y="417"/>
                    <w:spacing w:line="256" w:lineRule="auto"/>
                    <w:jc w:val="both"/>
                    <w:rPr>
                      <w:rFonts w:asciiTheme="minorHAnsi" w:eastAsia="Calibri" w:hAnsiTheme="minorHAnsi" w:cstheme="minorHAnsi"/>
                      <w:lang w:val="it-IT"/>
                    </w:rPr>
                  </w:pPr>
                </w:p>
              </w:tc>
            </w:tr>
          </w:tbl>
          <w:p w14:paraId="3D89B80F" w14:textId="77777777" w:rsidR="00873EBB" w:rsidRPr="008A2231" w:rsidRDefault="00873EBB" w:rsidP="00A52BA7">
            <w:pPr>
              <w:autoSpaceDE w:val="0"/>
              <w:autoSpaceDN w:val="0"/>
              <w:adjustRightInd w:val="0"/>
              <w:jc w:val="both"/>
              <w:rPr>
                <w:rFonts w:asciiTheme="minorHAnsi" w:hAnsiTheme="minorHAnsi" w:cstheme="minorHAnsi"/>
                <w:sz w:val="18"/>
                <w:szCs w:val="18"/>
                <w:lang w:val="it-IT"/>
              </w:rPr>
            </w:pPr>
          </w:p>
        </w:tc>
      </w:tr>
    </w:tbl>
    <w:p w14:paraId="6B061201" w14:textId="77777777" w:rsidR="008A2231" w:rsidRPr="00B50011" w:rsidRDefault="008A2231" w:rsidP="00873EBB">
      <w:pPr>
        <w:rPr>
          <w:rFonts w:cstheme="minorHAnsi"/>
          <w:szCs w:val="30"/>
          <w:lang w:val="it-IT" w:eastAsia="it-IT"/>
        </w:rPr>
      </w:pPr>
    </w:p>
    <w:p w14:paraId="6430072E" w14:textId="77777777" w:rsidR="00873EBB" w:rsidRPr="00B50011" w:rsidRDefault="00873EBB" w:rsidP="001D433E">
      <w:pPr>
        <w:pStyle w:val="Titolo3"/>
        <w:numPr>
          <w:ilvl w:val="0"/>
          <w:numId w:val="38"/>
        </w:numPr>
        <w:rPr>
          <w:rFonts w:cstheme="majorHAnsi"/>
          <w:caps/>
          <w:lang w:val="it-IT" w:eastAsia="it-IT"/>
        </w:rPr>
      </w:pPr>
      <w:bookmarkStart w:id="2" w:name="_Toc216533104"/>
      <w:r w:rsidRPr="00B50011">
        <w:rPr>
          <w:rFonts w:cstheme="majorHAnsi"/>
          <w:lang w:val="it-IT" w:eastAsia="it-IT"/>
        </w:rPr>
        <w:t>ORGANIZZAZIONE DEL DIPARTIMENTO E MONITORAGGIO DELLE ATTIVIT</w:t>
      </w:r>
      <w:r w:rsidRPr="00B50011">
        <w:rPr>
          <w:rFonts w:cstheme="majorHAnsi"/>
          <w:caps/>
          <w:lang w:val="it-IT" w:eastAsia="it-IT"/>
        </w:rPr>
        <w:t>à</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117"/>
        <w:gridCol w:w="6797"/>
      </w:tblGrid>
      <w:tr w:rsidR="00873EBB" w:rsidRPr="00B50011" w14:paraId="03732AF4" w14:textId="77777777" w:rsidTr="00A52BA7">
        <w:trPr>
          <w:trHeight w:val="338"/>
        </w:trPr>
        <w:tc>
          <w:tcPr>
            <w:tcW w:w="890" w:type="pct"/>
            <w:shd w:val="clear" w:color="auto" w:fill="C5E0B3" w:themeFill="accent6" w:themeFillTint="66"/>
            <w:vAlign w:val="center"/>
          </w:tcPr>
          <w:p w14:paraId="219069EC"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580" w:type="pct"/>
            <w:shd w:val="clear" w:color="auto" w:fill="E2EFD9" w:themeFill="accent6" w:themeFillTint="33"/>
          </w:tcPr>
          <w:p w14:paraId="3C3C4007" w14:textId="77777777" w:rsidR="00873EBB" w:rsidRPr="00B50011" w:rsidRDefault="00873EBB" w:rsidP="00A52BA7">
            <w:pPr>
              <w:spacing w:after="0" w:line="240" w:lineRule="auto"/>
              <w:jc w:val="center"/>
              <w:rPr>
                <w:rFonts w:eastAsia="Times New Roman" w:cstheme="minorHAnsi"/>
                <w:b/>
                <w:color w:val="000000"/>
                <w:lang w:val="it-IT" w:eastAsia="it-IT"/>
              </w:rPr>
            </w:pPr>
          </w:p>
        </w:tc>
        <w:tc>
          <w:tcPr>
            <w:tcW w:w="3530" w:type="pct"/>
            <w:shd w:val="clear" w:color="auto" w:fill="E2EFD9" w:themeFill="accent6" w:themeFillTint="33"/>
            <w:vAlign w:val="center"/>
          </w:tcPr>
          <w:p w14:paraId="6E711658"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 xml:space="preserve">Aspetti da considerare </w:t>
            </w:r>
          </w:p>
        </w:tc>
      </w:tr>
      <w:tr w:rsidR="00873EBB" w:rsidRPr="00B57B87" w14:paraId="56C08A32" w14:textId="77777777" w:rsidTr="00A52BA7">
        <w:trPr>
          <w:trHeight w:val="956"/>
        </w:trPr>
        <w:tc>
          <w:tcPr>
            <w:tcW w:w="890" w:type="pct"/>
            <w:vMerge w:val="restart"/>
            <w:shd w:val="clear" w:color="auto" w:fill="C5E0B3" w:themeFill="accent6" w:themeFillTint="66"/>
            <w:vAlign w:val="center"/>
            <w:hideMark/>
          </w:tcPr>
          <w:p w14:paraId="74438537"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E.DIP.2</w:t>
            </w:r>
          </w:p>
          <w:p w14:paraId="5D5A801F" w14:textId="77777777" w:rsidR="00873EBB" w:rsidRPr="00B50011" w:rsidRDefault="00873EBB" w:rsidP="00A52BA7">
            <w:pPr>
              <w:spacing w:after="0" w:line="240" w:lineRule="auto"/>
              <w:jc w:val="center"/>
              <w:rPr>
                <w:rFonts w:cstheme="minorHAnsi"/>
                <w:lang w:val="it-IT"/>
              </w:rPr>
            </w:pPr>
            <w:r w:rsidRPr="00B50011">
              <w:rPr>
                <w:rFonts w:cstheme="minorHAnsi"/>
                <w:lang w:val="it-IT"/>
              </w:rPr>
              <w:t xml:space="preserve">Attuazione, </w:t>
            </w:r>
          </w:p>
          <w:p w14:paraId="73F209E3" w14:textId="77777777" w:rsidR="00873EBB" w:rsidRPr="00B50011" w:rsidRDefault="00873EBB" w:rsidP="00A52BA7">
            <w:pPr>
              <w:spacing w:after="0" w:line="240" w:lineRule="auto"/>
              <w:jc w:val="center"/>
              <w:rPr>
                <w:rFonts w:cstheme="minorHAnsi"/>
                <w:lang w:val="it-IT"/>
              </w:rPr>
            </w:pPr>
            <w:r w:rsidRPr="00B50011">
              <w:rPr>
                <w:rFonts w:cstheme="minorHAnsi"/>
                <w:lang w:val="it-IT"/>
              </w:rPr>
              <w:t xml:space="preserve">monitoraggio e </w:t>
            </w:r>
          </w:p>
          <w:p w14:paraId="2772477F" w14:textId="77777777" w:rsidR="00873EBB" w:rsidRPr="00B50011" w:rsidRDefault="00873EBB" w:rsidP="00A52BA7">
            <w:pPr>
              <w:spacing w:after="0" w:line="240" w:lineRule="auto"/>
              <w:jc w:val="center"/>
              <w:rPr>
                <w:rFonts w:cstheme="minorHAnsi"/>
                <w:lang w:val="it-IT"/>
              </w:rPr>
            </w:pPr>
            <w:r w:rsidRPr="00B50011">
              <w:rPr>
                <w:rFonts w:cstheme="minorHAnsi"/>
                <w:lang w:val="it-IT"/>
              </w:rPr>
              <w:t xml:space="preserve">riesame delle </w:t>
            </w:r>
          </w:p>
          <w:p w14:paraId="662D9AB1" w14:textId="77777777" w:rsidR="00873EBB" w:rsidRPr="00B50011" w:rsidRDefault="00873EBB" w:rsidP="00A52BA7">
            <w:pPr>
              <w:spacing w:after="0" w:line="240" w:lineRule="auto"/>
              <w:jc w:val="center"/>
              <w:rPr>
                <w:rFonts w:cstheme="minorHAnsi"/>
                <w:lang w:val="it-IT"/>
              </w:rPr>
            </w:pPr>
            <w:r w:rsidRPr="00B50011">
              <w:rPr>
                <w:rFonts w:cstheme="minorHAnsi"/>
                <w:lang w:val="it-IT"/>
              </w:rPr>
              <w:t xml:space="preserve">attività di didattica </w:t>
            </w:r>
          </w:p>
          <w:p w14:paraId="7E94640B" w14:textId="77777777" w:rsidR="00873EBB" w:rsidRPr="00B50011" w:rsidRDefault="00873EBB" w:rsidP="00A52BA7">
            <w:pPr>
              <w:spacing w:after="0" w:line="240" w:lineRule="auto"/>
              <w:jc w:val="center"/>
              <w:rPr>
                <w:rFonts w:cstheme="minorHAnsi"/>
                <w:lang w:val="it-IT"/>
              </w:rPr>
            </w:pPr>
            <w:r w:rsidRPr="00B50011">
              <w:rPr>
                <w:rFonts w:cstheme="minorHAnsi"/>
                <w:lang w:val="it-IT"/>
              </w:rPr>
              <w:t xml:space="preserve">ricerca e terza </w:t>
            </w:r>
          </w:p>
          <w:p w14:paraId="1DCF01D8" w14:textId="77777777" w:rsidR="00873EBB" w:rsidRPr="00B50011" w:rsidRDefault="00873EBB" w:rsidP="00A52BA7">
            <w:pPr>
              <w:spacing w:after="0" w:line="240" w:lineRule="auto"/>
              <w:jc w:val="center"/>
              <w:rPr>
                <w:rFonts w:cstheme="minorHAnsi"/>
                <w:lang w:val="it-IT"/>
              </w:rPr>
            </w:pPr>
            <w:r w:rsidRPr="00B50011">
              <w:rPr>
                <w:rFonts w:cstheme="minorHAnsi"/>
                <w:lang w:val="it-IT"/>
              </w:rPr>
              <w:t xml:space="preserve">missione/impatto </w:t>
            </w:r>
          </w:p>
          <w:p w14:paraId="29867B16"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cstheme="minorHAnsi"/>
                <w:lang w:val="it-IT"/>
              </w:rPr>
              <w:t>sociale</w:t>
            </w:r>
          </w:p>
        </w:tc>
        <w:tc>
          <w:tcPr>
            <w:tcW w:w="580" w:type="pct"/>
            <w:shd w:val="clear" w:color="auto" w:fill="E2EFD9" w:themeFill="accent6" w:themeFillTint="33"/>
          </w:tcPr>
          <w:p w14:paraId="272CB6A3"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E.DIP.2.1</w:t>
            </w:r>
          </w:p>
          <w:p w14:paraId="7967552A" w14:textId="77777777" w:rsidR="00873EBB" w:rsidRPr="00B50011" w:rsidRDefault="00873EBB" w:rsidP="00A52BA7">
            <w:pPr>
              <w:spacing w:after="0" w:line="240" w:lineRule="auto"/>
              <w:jc w:val="center"/>
              <w:rPr>
                <w:rFonts w:cstheme="minorHAnsi"/>
                <w:lang w:val="it-IT"/>
              </w:rPr>
            </w:pPr>
          </w:p>
        </w:tc>
        <w:tc>
          <w:tcPr>
            <w:tcW w:w="3530" w:type="pct"/>
            <w:shd w:val="clear" w:color="auto" w:fill="E2EFD9" w:themeFill="accent6" w:themeFillTint="33"/>
            <w:vAlign w:val="center"/>
            <w:hideMark/>
          </w:tcPr>
          <w:p w14:paraId="0C3B372E"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dispone di un’organizzazione funzionale a realizzare la propria strategia sulla qualità della didattica, della ricerca e della terza missione/impatto sociale</w:t>
            </w:r>
          </w:p>
        </w:tc>
      </w:tr>
      <w:tr w:rsidR="00873EBB" w:rsidRPr="00B57B87" w14:paraId="646C1BBE" w14:textId="77777777" w:rsidTr="00A52BA7">
        <w:trPr>
          <w:trHeight w:val="671"/>
        </w:trPr>
        <w:tc>
          <w:tcPr>
            <w:tcW w:w="890" w:type="pct"/>
            <w:vMerge/>
            <w:vAlign w:val="center"/>
          </w:tcPr>
          <w:p w14:paraId="338279A1" w14:textId="77777777" w:rsidR="00873EBB" w:rsidRPr="00B50011" w:rsidRDefault="00873EBB" w:rsidP="00A52BA7">
            <w:pPr>
              <w:spacing w:after="0" w:line="240" w:lineRule="auto"/>
              <w:jc w:val="center"/>
              <w:rPr>
                <w:rFonts w:cstheme="minorHAnsi"/>
                <w:lang w:val="it-IT"/>
              </w:rPr>
            </w:pPr>
          </w:p>
        </w:tc>
        <w:tc>
          <w:tcPr>
            <w:tcW w:w="580" w:type="pct"/>
            <w:shd w:val="clear" w:color="auto" w:fill="E2EFD9" w:themeFill="accent6" w:themeFillTint="33"/>
          </w:tcPr>
          <w:p w14:paraId="2F80EAAF"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E.DIP.2.2</w:t>
            </w:r>
          </w:p>
          <w:p w14:paraId="7FB80334" w14:textId="77777777" w:rsidR="00873EBB" w:rsidRPr="00B50011" w:rsidRDefault="00873EBB" w:rsidP="00A52BA7">
            <w:pPr>
              <w:spacing w:after="0" w:line="240" w:lineRule="auto"/>
              <w:jc w:val="center"/>
              <w:rPr>
                <w:rFonts w:cstheme="minorHAnsi"/>
                <w:lang w:val="it-IT"/>
              </w:rPr>
            </w:pPr>
          </w:p>
        </w:tc>
        <w:tc>
          <w:tcPr>
            <w:tcW w:w="3530" w:type="pct"/>
            <w:shd w:val="clear" w:color="auto" w:fill="E2EFD9" w:themeFill="accent6" w:themeFillTint="33"/>
            <w:vAlign w:val="center"/>
          </w:tcPr>
          <w:p w14:paraId="515FD49B"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definisce una programmazione del lavoro svolto dal personale tecnico-amministrativo, corredata da responsabilità e obiettivi, coerente con la pianificazione strategica e ne verifica periodicamente l’efficacia.</w:t>
            </w:r>
          </w:p>
        </w:tc>
      </w:tr>
      <w:tr w:rsidR="00873EBB" w:rsidRPr="00B57B87" w14:paraId="5A2AC3B1" w14:textId="77777777" w:rsidTr="00A52BA7">
        <w:trPr>
          <w:trHeight w:val="413"/>
        </w:trPr>
        <w:tc>
          <w:tcPr>
            <w:tcW w:w="890" w:type="pct"/>
            <w:vMerge/>
            <w:vAlign w:val="center"/>
          </w:tcPr>
          <w:p w14:paraId="22713545" w14:textId="77777777" w:rsidR="00873EBB" w:rsidRPr="00B50011" w:rsidRDefault="00873EBB" w:rsidP="00A52BA7">
            <w:pPr>
              <w:spacing w:after="0" w:line="240" w:lineRule="auto"/>
              <w:jc w:val="center"/>
              <w:rPr>
                <w:rFonts w:cstheme="minorHAnsi"/>
                <w:lang w:val="it-IT"/>
              </w:rPr>
            </w:pPr>
          </w:p>
        </w:tc>
        <w:tc>
          <w:tcPr>
            <w:tcW w:w="580" w:type="pct"/>
            <w:shd w:val="clear" w:color="auto" w:fill="E2EFD9" w:themeFill="accent6" w:themeFillTint="33"/>
          </w:tcPr>
          <w:p w14:paraId="6C156B76"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E.DIP.2.3</w:t>
            </w:r>
          </w:p>
          <w:p w14:paraId="0CC86E14" w14:textId="77777777" w:rsidR="00873EBB" w:rsidRPr="00B50011" w:rsidRDefault="00873EBB" w:rsidP="00A52BA7">
            <w:pPr>
              <w:spacing w:after="0" w:line="240" w:lineRule="auto"/>
              <w:jc w:val="center"/>
              <w:rPr>
                <w:rFonts w:cstheme="minorHAnsi"/>
                <w:lang w:val="it-IT"/>
              </w:rPr>
            </w:pPr>
          </w:p>
        </w:tc>
        <w:tc>
          <w:tcPr>
            <w:tcW w:w="3530" w:type="pct"/>
            <w:shd w:val="clear" w:color="auto" w:fill="E2EFD9" w:themeFill="accent6" w:themeFillTint="33"/>
            <w:vAlign w:val="center"/>
          </w:tcPr>
          <w:p w14:paraId="0033B170"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dispone di un sistema di Assicurazione della Qualità adeguato e coerente con le indicazioni e le linee guida elaborate dal Presidio della Qualità di Ateneo</w:t>
            </w:r>
          </w:p>
        </w:tc>
      </w:tr>
      <w:tr w:rsidR="00873EBB" w:rsidRPr="00B57B87" w14:paraId="7B521BA5" w14:textId="77777777" w:rsidTr="00A52BA7">
        <w:trPr>
          <w:trHeight w:val="420"/>
        </w:trPr>
        <w:tc>
          <w:tcPr>
            <w:tcW w:w="890" w:type="pct"/>
            <w:vMerge/>
            <w:vAlign w:val="center"/>
          </w:tcPr>
          <w:p w14:paraId="35A24B5F" w14:textId="77777777" w:rsidR="00873EBB" w:rsidRPr="00B50011" w:rsidRDefault="00873EBB" w:rsidP="00A52BA7">
            <w:pPr>
              <w:spacing w:after="0" w:line="240" w:lineRule="auto"/>
              <w:jc w:val="center"/>
              <w:rPr>
                <w:rFonts w:cstheme="minorHAnsi"/>
                <w:lang w:val="it-IT"/>
              </w:rPr>
            </w:pPr>
          </w:p>
        </w:tc>
        <w:tc>
          <w:tcPr>
            <w:tcW w:w="580" w:type="pct"/>
            <w:shd w:val="clear" w:color="auto" w:fill="E2EFD9" w:themeFill="accent6" w:themeFillTint="33"/>
          </w:tcPr>
          <w:p w14:paraId="2E325D38"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E.DIP.2.4</w:t>
            </w:r>
          </w:p>
          <w:p w14:paraId="5D2F01C9" w14:textId="77777777" w:rsidR="00873EBB" w:rsidRPr="00B50011" w:rsidRDefault="00873EBB" w:rsidP="00A52BA7">
            <w:pPr>
              <w:spacing w:after="0" w:line="240" w:lineRule="auto"/>
              <w:jc w:val="center"/>
              <w:rPr>
                <w:rFonts w:cstheme="minorHAnsi"/>
                <w:lang w:val="it-IT"/>
              </w:rPr>
            </w:pPr>
          </w:p>
        </w:tc>
        <w:tc>
          <w:tcPr>
            <w:tcW w:w="3530" w:type="pct"/>
            <w:shd w:val="clear" w:color="auto" w:fill="E2EFD9" w:themeFill="accent6" w:themeFillTint="33"/>
            <w:vAlign w:val="center"/>
          </w:tcPr>
          <w:p w14:paraId="6F64710E"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procede sistematicamente al monitoraggio della pianificazione, dei processi e dei risultati delle proprie missioni, analizza i problemi rilevati e le loro cause ed elabora adeguate azioni di miglioramento, di cui viene a sua volta verificata l’efficacia</w:t>
            </w:r>
          </w:p>
        </w:tc>
      </w:tr>
      <w:tr w:rsidR="00873EBB" w:rsidRPr="00B57B87" w14:paraId="0E07CA5F" w14:textId="77777777" w:rsidTr="00A52BA7">
        <w:trPr>
          <w:trHeight w:val="420"/>
        </w:trPr>
        <w:tc>
          <w:tcPr>
            <w:tcW w:w="890" w:type="pct"/>
            <w:vMerge/>
            <w:vAlign w:val="center"/>
          </w:tcPr>
          <w:p w14:paraId="17FB88FF" w14:textId="77777777" w:rsidR="00873EBB" w:rsidRPr="00B50011" w:rsidRDefault="00873EBB" w:rsidP="00A52BA7">
            <w:pPr>
              <w:spacing w:after="0" w:line="240" w:lineRule="auto"/>
              <w:jc w:val="center"/>
              <w:rPr>
                <w:rFonts w:cstheme="minorHAnsi"/>
                <w:lang w:val="it-IT"/>
              </w:rPr>
            </w:pPr>
          </w:p>
        </w:tc>
        <w:tc>
          <w:tcPr>
            <w:tcW w:w="580" w:type="pct"/>
            <w:shd w:val="clear" w:color="auto" w:fill="E2EFD9" w:themeFill="accent6" w:themeFillTint="33"/>
          </w:tcPr>
          <w:p w14:paraId="27C36273"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E.DIP.2.5</w:t>
            </w:r>
          </w:p>
          <w:p w14:paraId="0DA49804" w14:textId="77777777" w:rsidR="00873EBB" w:rsidRPr="00B50011" w:rsidRDefault="00873EBB" w:rsidP="00A52BA7">
            <w:pPr>
              <w:spacing w:after="0" w:line="240" w:lineRule="auto"/>
              <w:jc w:val="center"/>
              <w:rPr>
                <w:rFonts w:cstheme="minorHAnsi"/>
                <w:lang w:val="it-IT"/>
              </w:rPr>
            </w:pPr>
          </w:p>
        </w:tc>
        <w:tc>
          <w:tcPr>
            <w:tcW w:w="3530" w:type="pct"/>
            <w:shd w:val="clear" w:color="auto" w:fill="E2EFD9" w:themeFill="accent6" w:themeFillTint="33"/>
            <w:vAlign w:val="center"/>
          </w:tcPr>
          <w:p w14:paraId="7E689ACE" w14:textId="77777777" w:rsidR="00873EBB" w:rsidRPr="00B50011" w:rsidRDefault="00873EBB" w:rsidP="00A52BA7">
            <w:pPr>
              <w:spacing w:after="0" w:line="240" w:lineRule="auto"/>
              <w:jc w:val="both"/>
              <w:rPr>
                <w:rFonts w:cstheme="minorHAnsi"/>
                <w:lang w:val="it-IT"/>
              </w:rPr>
            </w:pPr>
            <w:r w:rsidRPr="00B50011">
              <w:rPr>
                <w:rFonts w:cstheme="minorHAnsi"/>
                <w:lang w:val="it-IT"/>
              </w:rPr>
              <w:t>Il funzionamento dell’organizzazione e del sistema di Assicurazione della Qualità del Dipartimento è periodicamente sottoposto a riesame interno.</w:t>
            </w:r>
          </w:p>
        </w:tc>
      </w:tr>
    </w:tbl>
    <w:p w14:paraId="7A23CD91" w14:textId="77777777" w:rsidR="007C5B2C" w:rsidRPr="00B50011" w:rsidRDefault="007C5B2C" w:rsidP="00873EBB">
      <w:pPr>
        <w:rPr>
          <w:rFonts w:cstheme="minorHAnsi"/>
          <w:lang w:val="it-IT" w:eastAsia="it-IT"/>
        </w:rPr>
      </w:pPr>
    </w:p>
    <w:tbl>
      <w:tblPr>
        <w:tblStyle w:val="Grigliatabella"/>
        <w:tblW w:w="0" w:type="auto"/>
        <w:tblLook w:val="04A0" w:firstRow="1" w:lastRow="0" w:firstColumn="1" w:lastColumn="0" w:noHBand="0" w:noVBand="1"/>
      </w:tblPr>
      <w:tblGrid>
        <w:gridCol w:w="9628"/>
      </w:tblGrid>
      <w:tr w:rsidR="00873EBB" w:rsidRPr="00B57B87" w14:paraId="430487E8" w14:textId="77777777" w:rsidTr="00A52BA7">
        <w:tc>
          <w:tcPr>
            <w:tcW w:w="9628" w:type="dxa"/>
          </w:tcPr>
          <w:p w14:paraId="189F1F33" w14:textId="7A7AE0DC" w:rsidR="00873EBB" w:rsidRPr="00B50011" w:rsidRDefault="00873EBB" w:rsidP="00A52BA7">
            <w:pPr>
              <w:autoSpaceDE w:val="0"/>
              <w:autoSpaceDN w:val="0"/>
              <w:adjustRightInd w:val="0"/>
              <w:jc w:val="both"/>
              <w:rPr>
                <w:rFonts w:asciiTheme="minorHAnsi" w:hAnsiTheme="minorHAnsi" w:cstheme="minorHAnsi"/>
                <w:b/>
                <w:bCs/>
                <w:sz w:val="18"/>
                <w:szCs w:val="18"/>
                <w:u w:val="single"/>
                <w:lang w:val="it-IT"/>
              </w:rPr>
            </w:pPr>
            <w:r w:rsidRPr="00B50011">
              <w:rPr>
                <w:rFonts w:asciiTheme="minorHAnsi" w:hAnsiTheme="minorHAnsi" w:cstheme="minorHAnsi"/>
                <w:b/>
                <w:bCs/>
                <w:sz w:val="18"/>
                <w:szCs w:val="18"/>
                <w:u w:val="single"/>
                <w:lang w:val="it-IT"/>
              </w:rPr>
              <w:lastRenderedPageBreak/>
              <w:t>2</w:t>
            </w:r>
            <w:r w:rsidR="00085558" w:rsidRPr="00B50011">
              <w:rPr>
                <w:rFonts w:asciiTheme="minorHAnsi" w:hAnsiTheme="minorHAnsi" w:cstheme="minorHAnsi"/>
                <w:b/>
                <w:bCs/>
                <w:sz w:val="18"/>
                <w:szCs w:val="18"/>
                <w:u w:val="single"/>
                <w:lang w:val="it-IT"/>
              </w:rPr>
              <w:t>A</w:t>
            </w:r>
            <w:r w:rsidRPr="00B50011">
              <w:rPr>
                <w:rFonts w:asciiTheme="minorHAnsi" w:hAnsiTheme="minorHAnsi" w:cstheme="minorHAnsi"/>
                <w:b/>
                <w:bCs/>
                <w:sz w:val="18"/>
                <w:szCs w:val="18"/>
                <w:u w:val="single"/>
                <w:lang w:val="it-IT"/>
              </w:rPr>
              <w:t>. Organizzazione del Dipartimento</w:t>
            </w:r>
          </w:p>
          <w:p w14:paraId="2B7CB42E" w14:textId="77777777" w:rsidR="00873EBB" w:rsidRPr="00B50011" w:rsidRDefault="00873EBB" w:rsidP="00A52BA7">
            <w:pPr>
              <w:autoSpaceDE w:val="0"/>
              <w:autoSpaceDN w:val="0"/>
              <w:adjustRightInd w:val="0"/>
              <w:jc w:val="both"/>
              <w:rPr>
                <w:rFonts w:asciiTheme="minorHAnsi" w:hAnsiTheme="minorHAnsi" w:cstheme="minorHAnsi"/>
                <w:i/>
                <w:iCs/>
                <w:sz w:val="18"/>
                <w:szCs w:val="18"/>
                <w:lang w:val="it-IT"/>
              </w:rPr>
            </w:pPr>
          </w:p>
          <w:p w14:paraId="6A191B94" w14:textId="77777777" w:rsidR="00873EBB" w:rsidRPr="00B50011" w:rsidRDefault="00873EBB" w:rsidP="00A52BA7">
            <w:pPr>
              <w:autoSpaceDE w:val="0"/>
              <w:autoSpaceDN w:val="0"/>
              <w:adjustRightInd w:val="0"/>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In questa sezione è necessario descrivere l’organizzazione del Dipartimento relativo alla didattica, alla ricerca e alla terza missione</w:t>
            </w:r>
          </w:p>
          <w:p w14:paraId="6043F8EC" w14:textId="77777777" w:rsidR="00873EBB" w:rsidRPr="00B50011" w:rsidRDefault="00873EBB" w:rsidP="00A52BA7">
            <w:pPr>
              <w:autoSpaceDE w:val="0"/>
              <w:autoSpaceDN w:val="0"/>
              <w:adjustRightInd w:val="0"/>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xml:space="preserve"> </w:t>
            </w:r>
          </w:p>
          <w:p w14:paraId="2AB14EC0" w14:textId="77777777" w:rsidR="00873EBB" w:rsidRPr="00125D27" w:rsidRDefault="00873EBB" w:rsidP="00A52BA7">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Elencare gli organi di indirizzo e di governo (istituzionali e non) del Dipartimento;</w:t>
            </w:r>
          </w:p>
          <w:p w14:paraId="203A9E06" w14:textId="77777777" w:rsidR="00F7007C" w:rsidRPr="00125D27" w:rsidRDefault="00873EBB" w:rsidP="00EC06F6">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Definire, per ciascun organo, compiti, e modalità operative;</w:t>
            </w:r>
          </w:p>
          <w:p w14:paraId="4372017F" w14:textId="355BDD03" w:rsidR="00873EBB" w:rsidRPr="00125D27" w:rsidRDefault="00873EBB" w:rsidP="00EC06F6">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Rendere chiari i criteri che hanno guidato il Dipartimento nel definire la propria organizzazione interna affinché sia funzionale alla realizzazione della propria strategia e al raggiungimento degli obiettivi;</w:t>
            </w:r>
          </w:p>
          <w:p w14:paraId="0D16E965" w14:textId="7B83F3A2" w:rsidR="00873EBB" w:rsidRPr="00B50011" w:rsidRDefault="00873EBB" w:rsidP="00A52BA7">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 xml:space="preserve">Definire la programmazione e la verifica del lavoro svolto dal personale tecnico-amministrativo in base alle regole di Ateneo (essendo in essere una dipendenza funzionale ma non gerarchica tra gli organi di governo del Dipartimento e il personale tecnico amministrativo, si devono indicare le modalità con cui il Consiglio di Dipartimento fa pervenire le proprie esigenze al/alla referente incaricato/a dell’organizzazione del lavoro del personale TA (Direttore Generale, Segretario Amministrativo, Responsabile Tecnico, </w:t>
            </w:r>
            <w:proofErr w:type="spellStart"/>
            <w:r w:rsidRPr="00125D27">
              <w:rPr>
                <w:rFonts w:asciiTheme="minorHAnsi" w:hAnsiTheme="minorHAnsi" w:cstheme="minorHAnsi"/>
                <w:sz w:val="18"/>
                <w:szCs w:val="18"/>
                <w:lang w:val="it-IT"/>
              </w:rPr>
              <w:t>ecc</w:t>
            </w:r>
            <w:proofErr w:type="spellEnd"/>
            <w:r w:rsidRPr="00125D27">
              <w:rPr>
                <w:rFonts w:asciiTheme="minorHAnsi" w:hAnsiTheme="minorHAnsi" w:cstheme="minorHAnsi"/>
                <w:sz w:val="18"/>
                <w:szCs w:val="18"/>
                <w:lang w:val="it-IT"/>
              </w:rPr>
              <w:t>)).</w:t>
            </w:r>
          </w:p>
        </w:tc>
      </w:tr>
    </w:tbl>
    <w:p w14:paraId="16479EF5" w14:textId="77777777" w:rsidR="00335142" w:rsidRPr="00B50011" w:rsidRDefault="00335142" w:rsidP="00873EBB">
      <w:pPr>
        <w:rPr>
          <w:rFonts w:cstheme="minorHAnsi"/>
          <w:lang w:val="it-IT"/>
        </w:rPr>
      </w:pPr>
    </w:p>
    <w:tbl>
      <w:tblPr>
        <w:tblStyle w:val="Grigliatabella"/>
        <w:tblW w:w="0" w:type="auto"/>
        <w:tblLook w:val="04A0" w:firstRow="1" w:lastRow="0" w:firstColumn="1" w:lastColumn="0" w:noHBand="0" w:noVBand="1"/>
      </w:tblPr>
      <w:tblGrid>
        <w:gridCol w:w="9628"/>
      </w:tblGrid>
      <w:tr w:rsidR="00873EBB" w:rsidRPr="00B57B87" w14:paraId="4EE16461" w14:textId="77777777" w:rsidTr="00A52BA7">
        <w:tc>
          <w:tcPr>
            <w:tcW w:w="9628" w:type="dxa"/>
          </w:tcPr>
          <w:p w14:paraId="0E3A2E89" w14:textId="1728820C" w:rsidR="00873EBB" w:rsidRPr="00B50011" w:rsidRDefault="00873EBB" w:rsidP="00A52BA7">
            <w:pPr>
              <w:autoSpaceDE w:val="0"/>
              <w:autoSpaceDN w:val="0"/>
              <w:adjustRightInd w:val="0"/>
              <w:jc w:val="both"/>
              <w:rPr>
                <w:rFonts w:asciiTheme="minorHAnsi" w:hAnsiTheme="minorHAnsi" w:cstheme="minorBidi"/>
                <w:b/>
                <w:bCs/>
                <w:sz w:val="18"/>
                <w:szCs w:val="18"/>
                <w:u w:val="single"/>
                <w:lang w:val="it-IT"/>
              </w:rPr>
            </w:pPr>
            <w:r w:rsidRPr="00B50011">
              <w:rPr>
                <w:rFonts w:asciiTheme="minorHAnsi" w:hAnsiTheme="minorHAnsi" w:cstheme="minorBidi"/>
                <w:b/>
                <w:bCs/>
                <w:sz w:val="18"/>
                <w:szCs w:val="18"/>
                <w:u w:val="single"/>
                <w:lang w:val="it-IT"/>
              </w:rPr>
              <w:t>2</w:t>
            </w:r>
            <w:r w:rsidR="00085558" w:rsidRPr="00B50011">
              <w:rPr>
                <w:rFonts w:asciiTheme="minorHAnsi" w:hAnsiTheme="minorHAnsi" w:cstheme="minorBidi"/>
                <w:b/>
                <w:bCs/>
                <w:sz w:val="18"/>
                <w:szCs w:val="18"/>
                <w:u w:val="single"/>
                <w:lang w:val="it-IT"/>
              </w:rPr>
              <w:t>B</w:t>
            </w:r>
            <w:r w:rsidRPr="00B50011">
              <w:rPr>
                <w:rFonts w:asciiTheme="minorHAnsi" w:hAnsiTheme="minorHAnsi" w:cstheme="minorBidi"/>
                <w:b/>
                <w:bCs/>
                <w:sz w:val="18"/>
                <w:szCs w:val="18"/>
                <w:u w:val="single"/>
                <w:lang w:val="it-IT"/>
              </w:rPr>
              <w:t>. AQ Dipartimento</w:t>
            </w:r>
          </w:p>
          <w:p w14:paraId="6917FDE8" w14:textId="77777777" w:rsidR="00873EBB" w:rsidRPr="00B50011" w:rsidRDefault="00873EBB" w:rsidP="00A52BA7">
            <w:pPr>
              <w:autoSpaceDE w:val="0"/>
              <w:autoSpaceDN w:val="0"/>
              <w:adjustRightInd w:val="0"/>
              <w:jc w:val="both"/>
              <w:rPr>
                <w:rFonts w:asciiTheme="minorHAnsi" w:hAnsiTheme="minorHAnsi" w:cstheme="minorHAnsi"/>
                <w:i/>
                <w:iCs/>
                <w:sz w:val="18"/>
                <w:szCs w:val="18"/>
                <w:lang w:val="it-IT"/>
              </w:rPr>
            </w:pPr>
          </w:p>
          <w:p w14:paraId="587499B4" w14:textId="77777777" w:rsidR="00873EBB" w:rsidRPr="00B50011" w:rsidRDefault="00873EBB" w:rsidP="00A52BA7">
            <w:pPr>
              <w:autoSpaceDE w:val="0"/>
              <w:autoSpaceDN w:val="0"/>
              <w:adjustRightInd w:val="0"/>
              <w:jc w:val="both"/>
              <w:rPr>
                <w:rFonts w:asciiTheme="minorHAnsi" w:hAnsiTheme="minorHAnsi" w:cstheme="minorHAnsi"/>
                <w:i/>
                <w:iCs/>
                <w:sz w:val="18"/>
                <w:szCs w:val="18"/>
                <w:u w:val="single"/>
                <w:lang w:val="it-IT"/>
              </w:rPr>
            </w:pPr>
            <w:r w:rsidRPr="00B50011">
              <w:rPr>
                <w:rFonts w:asciiTheme="minorHAnsi" w:hAnsiTheme="minorHAnsi" w:cstheme="minorHAnsi"/>
                <w:i/>
                <w:iCs/>
                <w:sz w:val="18"/>
                <w:szCs w:val="18"/>
                <w:lang w:val="it-IT"/>
              </w:rPr>
              <w:t xml:space="preserve">In questa sezione si chiede di descrivere la struttura del sistema di AQ del Dipartimento, indicando ruoli, compiti e attività. </w:t>
            </w:r>
          </w:p>
          <w:p w14:paraId="0C3961DD" w14:textId="77777777" w:rsidR="00873EBB" w:rsidRPr="00B50011" w:rsidRDefault="00873EBB" w:rsidP="00A52BA7">
            <w:pPr>
              <w:autoSpaceDE w:val="0"/>
              <w:autoSpaceDN w:val="0"/>
              <w:adjustRightInd w:val="0"/>
              <w:jc w:val="both"/>
              <w:rPr>
                <w:rFonts w:cstheme="minorHAnsi"/>
                <w:i/>
                <w:iCs/>
                <w:sz w:val="18"/>
                <w:szCs w:val="18"/>
                <w:lang w:val="it-IT"/>
              </w:rPr>
            </w:pPr>
          </w:p>
          <w:p w14:paraId="106C1C1A" w14:textId="77777777" w:rsidR="00873EBB" w:rsidRPr="00B50011" w:rsidRDefault="00873EBB" w:rsidP="001D433E">
            <w:pPr>
              <w:pStyle w:val="Paragrafoelenco"/>
              <w:numPr>
                <w:ilvl w:val="0"/>
                <w:numId w:val="27"/>
              </w:numPr>
              <w:autoSpaceDE w:val="0"/>
              <w:autoSpaceDN w:val="0"/>
              <w:adjustRightInd w:val="0"/>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Riportare la composizione dei gruppi/commissioni e le modalità operative attraverso le quali il Dipartimento ha strutturato il proprio sistema di AQ;</w:t>
            </w:r>
          </w:p>
          <w:p w14:paraId="7D228698" w14:textId="77777777" w:rsidR="00F7007C" w:rsidRPr="00B50011" w:rsidRDefault="00873EBB" w:rsidP="001D433E">
            <w:pPr>
              <w:pStyle w:val="Paragrafoelenco"/>
              <w:numPr>
                <w:ilvl w:val="0"/>
                <w:numId w:val="27"/>
              </w:numPr>
              <w:autoSpaceDE w:val="0"/>
              <w:autoSpaceDN w:val="0"/>
              <w:adjustRightInd w:val="0"/>
              <w:jc w:val="both"/>
              <w:rPr>
                <w:rFonts w:asciiTheme="minorHAnsi" w:hAnsiTheme="minorHAnsi" w:cstheme="minorBidi"/>
                <w:sz w:val="18"/>
                <w:szCs w:val="18"/>
                <w:lang w:val="it-IT"/>
              </w:rPr>
            </w:pPr>
            <w:r w:rsidRPr="00B50011">
              <w:rPr>
                <w:rFonts w:asciiTheme="minorHAnsi" w:hAnsiTheme="minorHAnsi" w:cstheme="minorBidi"/>
                <w:sz w:val="18"/>
                <w:szCs w:val="18"/>
                <w:lang w:val="it-IT"/>
              </w:rPr>
              <w:t>Precisare le modalità e le tempistiche con cui avvengono i processi connessi all’AQ e relativi alla ricerca, didattica e terza missione.</w:t>
            </w:r>
          </w:p>
          <w:p w14:paraId="0104BB86" w14:textId="36D0A3A3" w:rsidR="00873EBB" w:rsidRPr="00B50011" w:rsidRDefault="00873EBB" w:rsidP="001D433E">
            <w:pPr>
              <w:pStyle w:val="Paragrafoelenco"/>
              <w:numPr>
                <w:ilvl w:val="0"/>
                <w:numId w:val="27"/>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 xml:space="preserve">Menzionare che gli esiti dell’ultimo monitoraggio e le azioni di miglioramento pianificate sono contenuti nel documento </w:t>
            </w:r>
            <w:proofErr w:type="spellStart"/>
            <w:r w:rsidRPr="00B50011">
              <w:rPr>
                <w:rFonts w:asciiTheme="minorHAnsi" w:hAnsiTheme="minorHAnsi" w:cstheme="minorHAnsi"/>
                <w:sz w:val="18"/>
                <w:szCs w:val="18"/>
                <w:lang w:val="it-IT"/>
              </w:rPr>
              <w:t>MDip</w:t>
            </w:r>
            <w:proofErr w:type="spellEnd"/>
            <w:r w:rsidRPr="00B50011">
              <w:rPr>
                <w:rFonts w:asciiTheme="minorHAnsi" w:hAnsiTheme="minorHAnsi" w:cstheme="minorHAnsi"/>
                <w:sz w:val="18"/>
                <w:szCs w:val="18"/>
                <w:lang w:val="it-IT"/>
              </w:rPr>
              <w:t xml:space="preserve"> </w:t>
            </w:r>
          </w:p>
          <w:p w14:paraId="2D9AA181" w14:textId="77777777" w:rsidR="00873EBB" w:rsidRPr="00B50011" w:rsidRDefault="00873EBB" w:rsidP="001D433E">
            <w:pPr>
              <w:pStyle w:val="Paragrafoelenco"/>
              <w:numPr>
                <w:ilvl w:val="0"/>
                <w:numId w:val="27"/>
              </w:numPr>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Descrivere il processo periodico di analisi del sistema per l’assicurazione della qualità del Dipartimento. Si suggerisce che il processo di revisione del sistema per l’assicurazione della qualità sia sincrono con la revisione della programmazione dipartimentale (e quindi triennale salvo il primo periodo biennale).</w:t>
            </w:r>
          </w:p>
          <w:p w14:paraId="20329095" w14:textId="77777777" w:rsidR="00873EBB" w:rsidRPr="00B50011" w:rsidRDefault="00873EBB" w:rsidP="00A52BA7">
            <w:pPr>
              <w:tabs>
                <w:tab w:val="left" w:pos="327"/>
              </w:tabs>
              <w:autoSpaceDE w:val="0"/>
              <w:autoSpaceDN w:val="0"/>
              <w:adjustRightInd w:val="0"/>
              <w:jc w:val="both"/>
              <w:rPr>
                <w:rFonts w:cstheme="minorHAnsi"/>
                <w:sz w:val="18"/>
                <w:szCs w:val="18"/>
                <w:lang w:val="it-IT"/>
              </w:rPr>
            </w:pPr>
          </w:p>
        </w:tc>
      </w:tr>
    </w:tbl>
    <w:p w14:paraId="37D4C0EE" w14:textId="77777777" w:rsidR="00873EBB" w:rsidRPr="00B50011" w:rsidRDefault="00873EBB" w:rsidP="00873EBB">
      <w:pPr>
        <w:rPr>
          <w:lang w:val="it-IT"/>
        </w:rPr>
      </w:pPr>
    </w:p>
    <w:p w14:paraId="77FA4AF7" w14:textId="77777777" w:rsidR="00873EBB" w:rsidRPr="00B50011" w:rsidRDefault="00873EBB" w:rsidP="001D433E">
      <w:pPr>
        <w:pStyle w:val="Titolo3"/>
        <w:numPr>
          <w:ilvl w:val="0"/>
          <w:numId w:val="38"/>
        </w:numPr>
        <w:rPr>
          <w:lang w:val="it-IT"/>
        </w:rPr>
      </w:pPr>
      <w:bookmarkStart w:id="3" w:name="_Toc216533105"/>
      <w:r w:rsidRPr="00B50011">
        <w:rPr>
          <w:lang w:val="it-IT"/>
        </w:rPr>
        <w:t>DISTRIBUZIONE DELLE RISORSE ECONOMICHE E DI PERSONALE</w:t>
      </w:r>
      <w:bookmarkEnd w:id="3"/>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578"/>
        <w:gridCol w:w="1045"/>
        <w:gridCol w:w="7005"/>
      </w:tblGrid>
      <w:tr w:rsidR="00873EBB" w:rsidRPr="00B50011" w14:paraId="6972564A" w14:textId="77777777" w:rsidTr="00A52BA7">
        <w:trPr>
          <w:trHeight w:val="338"/>
        </w:trPr>
        <w:tc>
          <w:tcPr>
            <w:tcW w:w="1578" w:type="dxa"/>
            <w:shd w:val="clear" w:color="auto" w:fill="C5E0B3" w:themeFill="accent6" w:themeFillTint="66"/>
            <w:vAlign w:val="center"/>
          </w:tcPr>
          <w:p w14:paraId="581AE422"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045" w:type="dxa"/>
            <w:shd w:val="clear" w:color="auto" w:fill="E2EFD9" w:themeFill="accent6" w:themeFillTint="33"/>
          </w:tcPr>
          <w:p w14:paraId="1AAED6AD" w14:textId="77777777" w:rsidR="00873EBB" w:rsidRPr="00B50011" w:rsidRDefault="00873EBB" w:rsidP="00A52BA7">
            <w:pPr>
              <w:spacing w:after="0" w:line="240" w:lineRule="auto"/>
              <w:jc w:val="center"/>
              <w:rPr>
                <w:rFonts w:eastAsia="Times New Roman" w:cstheme="minorHAnsi"/>
                <w:b/>
                <w:color w:val="000000"/>
                <w:lang w:val="it-IT" w:eastAsia="it-IT"/>
              </w:rPr>
            </w:pPr>
          </w:p>
        </w:tc>
        <w:tc>
          <w:tcPr>
            <w:tcW w:w="7005" w:type="dxa"/>
            <w:shd w:val="clear" w:color="auto" w:fill="E2EFD9" w:themeFill="accent6" w:themeFillTint="33"/>
            <w:vAlign w:val="center"/>
          </w:tcPr>
          <w:p w14:paraId="406E7B05" w14:textId="77777777" w:rsidR="00873EBB" w:rsidRPr="00B50011" w:rsidRDefault="00873EBB" w:rsidP="00A52BA7">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 xml:space="preserve">Aspetti da considerare </w:t>
            </w:r>
          </w:p>
        </w:tc>
      </w:tr>
      <w:tr w:rsidR="00873EBB" w:rsidRPr="00B57B87" w14:paraId="730D3CC3" w14:textId="77777777" w:rsidTr="00A52BA7">
        <w:trPr>
          <w:trHeight w:val="956"/>
        </w:trPr>
        <w:tc>
          <w:tcPr>
            <w:tcW w:w="1578" w:type="dxa"/>
            <w:vMerge w:val="restart"/>
            <w:shd w:val="clear" w:color="auto" w:fill="C5E0B3" w:themeFill="accent6" w:themeFillTint="66"/>
            <w:vAlign w:val="center"/>
            <w:hideMark/>
          </w:tcPr>
          <w:p w14:paraId="62654F2A"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w:t>
            </w:r>
          </w:p>
          <w:p w14:paraId="639AE8E1"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cstheme="minorHAnsi"/>
                <w:lang w:val="it-IT"/>
              </w:rPr>
              <w:t>Definizione dei criteri di distribuzione delle risorse</w:t>
            </w:r>
          </w:p>
        </w:tc>
        <w:tc>
          <w:tcPr>
            <w:tcW w:w="1045" w:type="dxa"/>
            <w:shd w:val="clear" w:color="auto" w:fill="E2EFD9" w:themeFill="accent6" w:themeFillTint="33"/>
          </w:tcPr>
          <w:p w14:paraId="48E4EBC9"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E.DIP.3.1</w:t>
            </w:r>
          </w:p>
          <w:p w14:paraId="11365504" w14:textId="77777777" w:rsidR="00873EBB" w:rsidRPr="00B50011" w:rsidRDefault="00873EBB" w:rsidP="00A52BA7">
            <w:pPr>
              <w:spacing w:after="0" w:line="240" w:lineRule="auto"/>
              <w:jc w:val="center"/>
              <w:rPr>
                <w:rFonts w:cstheme="minorHAnsi"/>
                <w:lang w:val="it-IT"/>
              </w:rPr>
            </w:pPr>
          </w:p>
        </w:tc>
        <w:tc>
          <w:tcPr>
            <w:tcW w:w="7005" w:type="dxa"/>
            <w:shd w:val="clear" w:color="auto" w:fill="E2EFD9" w:themeFill="accent6" w:themeFillTint="33"/>
            <w:vAlign w:val="center"/>
            <w:hideMark/>
          </w:tcPr>
          <w:p w14:paraId="6C682981"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definisce con chiarezza e pubblicizza i criteri e le modalità di distribuzione interna delle risorse economiche per il finanziamento delle attività didattiche, di ricerca e terza missione/impatto sociale, coerentemente con la propria pianificazione strategica, con le indicazioni dell'Ateneo e con i risultati conseguiti.</w:t>
            </w:r>
          </w:p>
        </w:tc>
      </w:tr>
      <w:tr w:rsidR="00873EBB" w:rsidRPr="00B57B87" w14:paraId="181BC306" w14:textId="77777777" w:rsidTr="00A52BA7">
        <w:trPr>
          <w:trHeight w:val="671"/>
        </w:trPr>
        <w:tc>
          <w:tcPr>
            <w:tcW w:w="1578" w:type="dxa"/>
            <w:vMerge/>
            <w:vAlign w:val="center"/>
          </w:tcPr>
          <w:p w14:paraId="5DE0EB44" w14:textId="77777777" w:rsidR="00873EBB" w:rsidRPr="00B50011" w:rsidRDefault="00873EBB" w:rsidP="00A52BA7">
            <w:pPr>
              <w:spacing w:after="0" w:line="240" w:lineRule="auto"/>
              <w:jc w:val="center"/>
              <w:rPr>
                <w:rFonts w:cstheme="minorHAnsi"/>
                <w:lang w:val="it-IT"/>
              </w:rPr>
            </w:pPr>
          </w:p>
        </w:tc>
        <w:tc>
          <w:tcPr>
            <w:tcW w:w="1045" w:type="dxa"/>
            <w:shd w:val="clear" w:color="auto" w:fill="E2EFD9" w:themeFill="accent6" w:themeFillTint="33"/>
          </w:tcPr>
          <w:p w14:paraId="18AE753C"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E.DIP.3.2</w:t>
            </w:r>
          </w:p>
          <w:p w14:paraId="77D436FD" w14:textId="77777777" w:rsidR="00873EBB" w:rsidRPr="00B50011" w:rsidRDefault="00873EBB" w:rsidP="00A52BA7">
            <w:pPr>
              <w:spacing w:after="0" w:line="240" w:lineRule="auto"/>
              <w:jc w:val="center"/>
              <w:rPr>
                <w:rFonts w:cstheme="minorHAnsi"/>
                <w:lang w:val="it-IT"/>
              </w:rPr>
            </w:pPr>
          </w:p>
        </w:tc>
        <w:tc>
          <w:tcPr>
            <w:tcW w:w="7005" w:type="dxa"/>
            <w:shd w:val="clear" w:color="auto" w:fill="E2EFD9" w:themeFill="accent6" w:themeFillTint="33"/>
            <w:vAlign w:val="center"/>
          </w:tcPr>
          <w:p w14:paraId="234E90F5"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definisce con chiarezza i criteri e le modalità di distribuzione interna delle risorse di personale docente, coerentemente con la propria pianificazione strategica, con le indicazioni dell'Ateneo e con i risultati conseguiti.</w:t>
            </w:r>
          </w:p>
        </w:tc>
      </w:tr>
      <w:tr w:rsidR="00873EBB" w:rsidRPr="00B57B87" w14:paraId="3264221A" w14:textId="77777777" w:rsidTr="00A52BA7">
        <w:trPr>
          <w:trHeight w:val="413"/>
        </w:trPr>
        <w:tc>
          <w:tcPr>
            <w:tcW w:w="1578" w:type="dxa"/>
            <w:vMerge/>
            <w:vAlign w:val="center"/>
          </w:tcPr>
          <w:p w14:paraId="7C15839C" w14:textId="77777777" w:rsidR="00873EBB" w:rsidRPr="00B50011" w:rsidRDefault="00873EBB" w:rsidP="00A52BA7">
            <w:pPr>
              <w:spacing w:after="0" w:line="240" w:lineRule="auto"/>
              <w:jc w:val="center"/>
              <w:rPr>
                <w:rFonts w:cstheme="minorHAnsi"/>
                <w:lang w:val="it-IT"/>
              </w:rPr>
            </w:pPr>
          </w:p>
        </w:tc>
        <w:tc>
          <w:tcPr>
            <w:tcW w:w="1045" w:type="dxa"/>
            <w:shd w:val="clear" w:color="auto" w:fill="E2EFD9" w:themeFill="accent6" w:themeFillTint="33"/>
          </w:tcPr>
          <w:p w14:paraId="6066EDFB"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E.DIP.3.3</w:t>
            </w:r>
          </w:p>
          <w:p w14:paraId="67C4AF31" w14:textId="77777777" w:rsidR="00873EBB" w:rsidRPr="00B50011" w:rsidRDefault="00873EBB" w:rsidP="00A52BA7">
            <w:pPr>
              <w:spacing w:after="0" w:line="240" w:lineRule="auto"/>
              <w:jc w:val="center"/>
              <w:rPr>
                <w:rFonts w:cstheme="minorHAnsi"/>
                <w:lang w:val="it-IT"/>
              </w:rPr>
            </w:pPr>
          </w:p>
        </w:tc>
        <w:tc>
          <w:tcPr>
            <w:tcW w:w="7005" w:type="dxa"/>
            <w:shd w:val="clear" w:color="auto" w:fill="E2EFD9" w:themeFill="accent6" w:themeFillTint="33"/>
            <w:vAlign w:val="center"/>
          </w:tcPr>
          <w:p w14:paraId="7F81D20C"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 xml:space="preserve">Il Dipartimento definisce i criteri di distribuzione di eventuali ulteriori incentivi e premialità per il personale </w:t>
            </w:r>
            <w:proofErr w:type="gramStart"/>
            <w:r w:rsidRPr="00B50011">
              <w:rPr>
                <w:rFonts w:cstheme="minorHAnsi"/>
                <w:lang w:val="it-IT"/>
              </w:rPr>
              <w:t>docente</w:t>
            </w:r>
            <w:proofErr w:type="gramEnd"/>
            <w:r w:rsidRPr="00B50011">
              <w:rPr>
                <w:rFonts w:cstheme="minorHAnsi"/>
                <w:lang w:val="it-IT"/>
              </w:rPr>
              <w:t xml:space="preserve"> oltre a quelli definiti a livello di Ateneo, sulla base di criteri e indicatori chiari e condivisi, coerenti con le proprie politiche e obiettivi e con la regolamentazione di Ateneo (tenendo conto anche degli esiti dei processi di monitoraggio e valutazione del MUR, dell’ANVUR e dell’Ateneo stesso).</w:t>
            </w:r>
          </w:p>
        </w:tc>
      </w:tr>
      <w:tr w:rsidR="00873EBB" w:rsidRPr="00B57B87" w14:paraId="7E9BAF46" w14:textId="77777777" w:rsidTr="00A52BA7">
        <w:trPr>
          <w:trHeight w:val="420"/>
        </w:trPr>
        <w:tc>
          <w:tcPr>
            <w:tcW w:w="1578" w:type="dxa"/>
            <w:vMerge/>
            <w:vAlign w:val="center"/>
          </w:tcPr>
          <w:p w14:paraId="467D1025" w14:textId="77777777" w:rsidR="00873EBB" w:rsidRPr="00B50011" w:rsidRDefault="00873EBB" w:rsidP="00A52BA7">
            <w:pPr>
              <w:spacing w:after="0" w:line="240" w:lineRule="auto"/>
              <w:jc w:val="center"/>
              <w:rPr>
                <w:rFonts w:cstheme="minorHAnsi"/>
                <w:lang w:val="it-IT"/>
              </w:rPr>
            </w:pPr>
          </w:p>
        </w:tc>
        <w:tc>
          <w:tcPr>
            <w:tcW w:w="1045" w:type="dxa"/>
            <w:shd w:val="clear" w:color="auto" w:fill="E2EFD9" w:themeFill="accent6" w:themeFillTint="33"/>
          </w:tcPr>
          <w:p w14:paraId="46E126F8"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E.DIP.3.4</w:t>
            </w:r>
          </w:p>
          <w:p w14:paraId="46A0D587" w14:textId="77777777" w:rsidR="00873EBB" w:rsidRPr="00B50011" w:rsidRDefault="00873EBB" w:rsidP="00A52BA7">
            <w:pPr>
              <w:spacing w:after="0" w:line="240" w:lineRule="auto"/>
              <w:jc w:val="center"/>
              <w:rPr>
                <w:rFonts w:cstheme="minorHAnsi"/>
                <w:lang w:val="it-IT"/>
              </w:rPr>
            </w:pPr>
          </w:p>
        </w:tc>
        <w:tc>
          <w:tcPr>
            <w:tcW w:w="7005" w:type="dxa"/>
            <w:shd w:val="clear" w:color="auto" w:fill="E2EFD9" w:themeFill="accent6" w:themeFillTint="33"/>
            <w:vAlign w:val="center"/>
          </w:tcPr>
          <w:p w14:paraId="232C894A"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definisce i criteri di distribuzione di eventuali incentivi e premialità per il personale tecnico-amministrativo aggiuntivi a quelli definiti a livello di Ateneo con riferimento alla valutazione delle prestazioni, sulla base di criteri e indicatori chiari e condivisi, dei risultati conseguiti e in coerenza con le indicazioni e le eventuali iniziative di valutazione dei servizi di supporto alla didattica, alla ricerca e alla terza missione/impatto sociale attuate dall’Ateneo.</w:t>
            </w:r>
          </w:p>
        </w:tc>
      </w:tr>
    </w:tbl>
    <w:p w14:paraId="35A01700" w14:textId="77777777" w:rsidR="00873EBB" w:rsidRPr="00B50011" w:rsidRDefault="00873EBB" w:rsidP="00873EBB">
      <w:pPr>
        <w:rPr>
          <w:lang w:val="it-IT"/>
        </w:rPr>
      </w:pPr>
    </w:p>
    <w:tbl>
      <w:tblPr>
        <w:tblStyle w:val="Grigliatabella"/>
        <w:tblpPr w:leftFromText="141" w:rightFromText="141" w:vertAnchor="text" w:horzAnchor="margin" w:tblpY="50"/>
        <w:tblW w:w="0" w:type="auto"/>
        <w:tblLook w:val="04A0" w:firstRow="1" w:lastRow="0" w:firstColumn="1" w:lastColumn="0" w:noHBand="0" w:noVBand="1"/>
      </w:tblPr>
      <w:tblGrid>
        <w:gridCol w:w="9628"/>
      </w:tblGrid>
      <w:tr w:rsidR="00873EBB" w:rsidRPr="00B57B87" w14:paraId="10061533" w14:textId="77777777" w:rsidTr="00A52BA7">
        <w:tc>
          <w:tcPr>
            <w:tcW w:w="9628" w:type="dxa"/>
          </w:tcPr>
          <w:p w14:paraId="599F3D88" w14:textId="77777777" w:rsidR="00873EBB" w:rsidRPr="00B50011" w:rsidRDefault="00873EBB" w:rsidP="00A52BA7">
            <w:pPr>
              <w:pStyle w:val="Paragrafoelenco"/>
              <w:numPr>
                <w:ilvl w:val="0"/>
                <w:numId w:val="23"/>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lastRenderedPageBreak/>
              <w:t>Definire i criteri e le modalità di distribuzione delle risorse economiche per finanziare le attività di ricerca, didattica e terza missione</w:t>
            </w:r>
          </w:p>
          <w:p w14:paraId="4D085EC6" w14:textId="77777777" w:rsidR="00873EBB" w:rsidRPr="00B50011" w:rsidRDefault="00873EBB" w:rsidP="00A52BA7">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 xml:space="preserve">Definire i criteri di gestione della strumentazione dipartimentale condivisa </w:t>
            </w:r>
          </w:p>
          <w:p w14:paraId="5528C000" w14:textId="77777777" w:rsidR="00873EBB" w:rsidRPr="00B50011" w:rsidRDefault="00873EBB" w:rsidP="00A52BA7">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 xml:space="preserve">Definire i criteri e le modalità di distribuzione delle risorse di personale docente </w:t>
            </w:r>
          </w:p>
          <w:p w14:paraId="175A9353" w14:textId="77777777" w:rsidR="00873EBB" w:rsidRPr="00B50011" w:rsidRDefault="00873EBB" w:rsidP="00A52BA7">
            <w:pPr>
              <w:pStyle w:val="Paragrafoelenco"/>
              <w:numPr>
                <w:ilvl w:val="0"/>
                <w:numId w:val="23"/>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t>Definire i criteri di distribuzione di incentivi di premialità per il personale docente e per il personale tecnico-amministrativo aggiuntivi rispetto a quelli definiti a livello di Ateneo</w:t>
            </w:r>
          </w:p>
          <w:p w14:paraId="08D28A08" w14:textId="77777777" w:rsidR="00873EBB" w:rsidRPr="00B50011" w:rsidRDefault="00873EBB" w:rsidP="00A52BA7">
            <w:pPr>
              <w:jc w:val="both"/>
              <w:rPr>
                <w:rFonts w:asciiTheme="minorHAnsi" w:hAnsiTheme="minorHAnsi" w:cstheme="minorHAnsi"/>
                <w:lang w:val="it-IT"/>
              </w:rPr>
            </w:pPr>
          </w:p>
        </w:tc>
      </w:tr>
    </w:tbl>
    <w:p w14:paraId="29AEEC93" w14:textId="77777777" w:rsidR="00335142" w:rsidRPr="00B50011" w:rsidRDefault="00335142" w:rsidP="00472727">
      <w:pPr>
        <w:rPr>
          <w:lang w:val="it-IT"/>
        </w:rPr>
      </w:pPr>
    </w:p>
    <w:p w14:paraId="5467F328" w14:textId="1D10B79E" w:rsidR="00873EBB" w:rsidRPr="00B50011" w:rsidRDefault="00873EBB" w:rsidP="001D433E">
      <w:pPr>
        <w:pStyle w:val="Titolo3"/>
        <w:numPr>
          <w:ilvl w:val="0"/>
          <w:numId w:val="38"/>
        </w:numPr>
        <w:rPr>
          <w:lang w:val="it-IT"/>
        </w:rPr>
      </w:pPr>
      <w:bookmarkStart w:id="4" w:name="_Toc216533106"/>
      <w:r w:rsidRPr="00B50011">
        <w:rPr>
          <w:lang w:val="it-IT"/>
        </w:rPr>
        <w:t>DOTAZIONE DI PERSONALE</w:t>
      </w:r>
      <w:bookmarkEnd w:id="4"/>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260"/>
        <w:gridCol w:w="6654"/>
      </w:tblGrid>
      <w:tr w:rsidR="00873EBB" w:rsidRPr="00B57B87" w14:paraId="120460BC" w14:textId="77777777" w:rsidTr="00A52BA7">
        <w:trPr>
          <w:trHeight w:val="338"/>
        </w:trPr>
        <w:tc>
          <w:tcPr>
            <w:tcW w:w="1714" w:type="dxa"/>
            <w:shd w:val="clear" w:color="auto" w:fill="C5E0B3" w:themeFill="accent6" w:themeFillTint="66"/>
            <w:vAlign w:val="center"/>
          </w:tcPr>
          <w:p w14:paraId="32E83720"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260" w:type="dxa"/>
            <w:shd w:val="clear" w:color="auto" w:fill="E2EFD9" w:themeFill="accent6" w:themeFillTint="33"/>
          </w:tcPr>
          <w:p w14:paraId="11978831" w14:textId="77777777" w:rsidR="00873EBB" w:rsidRPr="00B50011" w:rsidRDefault="00873EBB" w:rsidP="00A52BA7">
            <w:pPr>
              <w:spacing w:after="0" w:line="240" w:lineRule="auto"/>
              <w:jc w:val="center"/>
              <w:rPr>
                <w:rFonts w:eastAsia="Times New Roman" w:cstheme="minorHAnsi"/>
                <w:b/>
                <w:color w:val="000000"/>
                <w:lang w:val="it-IT" w:eastAsia="it-IT"/>
              </w:rPr>
            </w:pPr>
          </w:p>
        </w:tc>
        <w:tc>
          <w:tcPr>
            <w:tcW w:w="6654" w:type="dxa"/>
            <w:shd w:val="clear" w:color="auto" w:fill="E2EFD9" w:themeFill="accent6" w:themeFillTint="33"/>
            <w:vAlign w:val="center"/>
          </w:tcPr>
          <w:p w14:paraId="7D5070CD" w14:textId="77777777" w:rsidR="00873EBB" w:rsidRPr="00B50011" w:rsidRDefault="00873EBB" w:rsidP="00A52BA7">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Aspetti da considerare ai fini dell’Accreditamento Periodico del Dipartimento</w:t>
            </w:r>
          </w:p>
        </w:tc>
      </w:tr>
      <w:tr w:rsidR="00873EBB" w:rsidRPr="00B57B87" w14:paraId="12FD83AD" w14:textId="77777777" w:rsidTr="00A52BA7">
        <w:trPr>
          <w:trHeight w:val="956"/>
        </w:trPr>
        <w:tc>
          <w:tcPr>
            <w:tcW w:w="1714" w:type="dxa"/>
            <w:vMerge w:val="restart"/>
            <w:shd w:val="clear" w:color="auto" w:fill="C5E0B3" w:themeFill="accent6" w:themeFillTint="66"/>
            <w:vAlign w:val="center"/>
            <w:hideMark/>
          </w:tcPr>
          <w:p w14:paraId="4CFFD44D"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w:t>
            </w:r>
          </w:p>
          <w:p w14:paraId="0D807D2B" w14:textId="77777777" w:rsidR="00873EBB" w:rsidRPr="00B50011" w:rsidRDefault="00873EBB" w:rsidP="00A52BA7">
            <w:pPr>
              <w:spacing w:after="0" w:line="240" w:lineRule="auto"/>
              <w:jc w:val="center"/>
              <w:rPr>
                <w:rFonts w:eastAsia="Times New Roman" w:cstheme="minorHAnsi"/>
                <w:color w:val="000000"/>
                <w:lang w:val="it-IT" w:eastAsia="it-IT"/>
              </w:rPr>
            </w:pPr>
            <w:r w:rsidRPr="00B50011">
              <w:rPr>
                <w:rFonts w:cstheme="minorHAnsi"/>
                <w:lang w:val="it-IT"/>
              </w:rPr>
              <w:t>Dotazione di personale, strutture e servizi di supporto alla didattica, alla ricerca e alla terza missione/impatto sociale</w:t>
            </w:r>
          </w:p>
        </w:tc>
        <w:tc>
          <w:tcPr>
            <w:tcW w:w="1260" w:type="dxa"/>
            <w:shd w:val="clear" w:color="auto" w:fill="E2EFD9" w:themeFill="accent6" w:themeFillTint="33"/>
          </w:tcPr>
          <w:p w14:paraId="154EA361"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E.DIP.4.1</w:t>
            </w:r>
          </w:p>
          <w:p w14:paraId="04DE8207" w14:textId="77777777" w:rsidR="00873EBB" w:rsidRPr="00B50011" w:rsidRDefault="00873EBB" w:rsidP="00A52BA7">
            <w:pPr>
              <w:spacing w:after="0" w:line="240" w:lineRule="auto"/>
              <w:jc w:val="center"/>
              <w:rPr>
                <w:rFonts w:cstheme="minorHAnsi"/>
                <w:lang w:val="it-IT"/>
              </w:rPr>
            </w:pPr>
          </w:p>
        </w:tc>
        <w:tc>
          <w:tcPr>
            <w:tcW w:w="6654" w:type="dxa"/>
            <w:shd w:val="clear" w:color="auto" w:fill="E2EFD9" w:themeFill="accent6" w:themeFillTint="33"/>
            <w:vAlign w:val="center"/>
            <w:hideMark/>
          </w:tcPr>
          <w:p w14:paraId="672F0C73"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dispone di risorse di personale docente e ricercatore adeguate all’attuazione della propria pianificazione strategica e delle attività istituzionali e gestionali.</w:t>
            </w:r>
          </w:p>
        </w:tc>
      </w:tr>
      <w:tr w:rsidR="00873EBB" w:rsidRPr="00B57B87" w14:paraId="111728BC" w14:textId="77777777" w:rsidTr="00A52BA7">
        <w:trPr>
          <w:trHeight w:val="671"/>
        </w:trPr>
        <w:tc>
          <w:tcPr>
            <w:tcW w:w="1714" w:type="dxa"/>
            <w:vMerge/>
            <w:vAlign w:val="center"/>
          </w:tcPr>
          <w:p w14:paraId="22B14CE8" w14:textId="77777777" w:rsidR="00873EBB" w:rsidRPr="00B50011" w:rsidRDefault="00873EBB" w:rsidP="00A52BA7">
            <w:pPr>
              <w:spacing w:after="0" w:line="240" w:lineRule="auto"/>
              <w:jc w:val="center"/>
              <w:rPr>
                <w:rFonts w:cstheme="minorHAnsi"/>
                <w:lang w:val="it-IT"/>
              </w:rPr>
            </w:pPr>
          </w:p>
        </w:tc>
        <w:tc>
          <w:tcPr>
            <w:tcW w:w="1260" w:type="dxa"/>
            <w:shd w:val="clear" w:color="auto" w:fill="E2EFD9" w:themeFill="accent6" w:themeFillTint="33"/>
          </w:tcPr>
          <w:p w14:paraId="06E01795"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E.DIP.4.2</w:t>
            </w:r>
          </w:p>
          <w:p w14:paraId="5DF5648D" w14:textId="77777777" w:rsidR="00873EBB" w:rsidRPr="00B50011" w:rsidRDefault="00873EBB" w:rsidP="00A52BA7">
            <w:pPr>
              <w:spacing w:after="0" w:line="240" w:lineRule="auto"/>
              <w:jc w:val="center"/>
              <w:rPr>
                <w:rFonts w:cstheme="minorHAnsi"/>
                <w:lang w:val="it-IT"/>
              </w:rPr>
            </w:pPr>
          </w:p>
        </w:tc>
        <w:tc>
          <w:tcPr>
            <w:tcW w:w="6654" w:type="dxa"/>
            <w:shd w:val="clear" w:color="auto" w:fill="E2EFD9" w:themeFill="accent6" w:themeFillTint="33"/>
            <w:vAlign w:val="center"/>
          </w:tcPr>
          <w:p w14:paraId="2A1F629F" w14:textId="77777777" w:rsidR="00873EBB" w:rsidRPr="00B50011" w:rsidRDefault="00873EBB" w:rsidP="00A52BA7">
            <w:pPr>
              <w:spacing w:after="0" w:line="240" w:lineRule="auto"/>
              <w:jc w:val="both"/>
              <w:rPr>
                <w:rFonts w:eastAsia="Times New Roman" w:cstheme="minorHAnsi"/>
                <w:color w:val="000000"/>
                <w:lang w:val="it-IT" w:eastAsia="it-IT"/>
              </w:rPr>
            </w:pPr>
            <w:r w:rsidRPr="00B50011">
              <w:rPr>
                <w:rFonts w:cstheme="minorHAnsi"/>
                <w:lang w:val="it-IT"/>
              </w:rPr>
              <w:t>Il Dipartimento promuove, supporta e monitora la partecipazione di docenti e tutor didattici a iniziative di formazione/aggiornamento didattico nelle diverse discipline, ivi comprese quelle relative all’uso di metodologie didattiche innovative anche tramite l’utilizzo di strumenti online e all’erogazione di materiali didattici multimediali.</w:t>
            </w:r>
          </w:p>
        </w:tc>
      </w:tr>
      <w:tr w:rsidR="00873EBB" w:rsidRPr="00B57B87" w14:paraId="0896A920" w14:textId="77777777" w:rsidTr="00A52BA7">
        <w:trPr>
          <w:trHeight w:val="420"/>
        </w:trPr>
        <w:tc>
          <w:tcPr>
            <w:tcW w:w="1714" w:type="dxa"/>
            <w:vMerge/>
            <w:vAlign w:val="center"/>
          </w:tcPr>
          <w:p w14:paraId="408265E6" w14:textId="77777777" w:rsidR="00873EBB" w:rsidRPr="00B50011" w:rsidRDefault="00873EBB" w:rsidP="00A52BA7">
            <w:pPr>
              <w:spacing w:after="0" w:line="240" w:lineRule="auto"/>
              <w:jc w:val="center"/>
              <w:rPr>
                <w:rFonts w:cstheme="minorHAnsi"/>
                <w:lang w:val="it-IT"/>
              </w:rPr>
            </w:pPr>
          </w:p>
        </w:tc>
        <w:tc>
          <w:tcPr>
            <w:tcW w:w="1260" w:type="dxa"/>
            <w:shd w:val="clear" w:color="auto" w:fill="E2EFD9" w:themeFill="accent6" w:themeFillTint="33"/>
          </w:tcPr>
          <w:p w14:paraId="658C0BD5"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E.DIP.4.3</w:t>
            </w:r>
          </w:p>
          <w:p w14:paraId="48AEDE11" w14:textId="77777777" w:rsidR="00873EBB" w:rsidRPr="00B50011" w:rsidRDefault="00873EBB" w:rsidP="00A52BA7">
            <w:pPr>
              <w:pStyle w:val="Default"/>
              <w:jc w:val="center"/>
              <w:rPr>
                <w:sz w:val="22"/>
                <w:szCs w:val="22"/>
                <w:lang w:val="it-IT"/>
              </w:rPr>
            </w:pPr>
          </w:p>
        </w:tc>
        <w:tc>
          <w:tcPr>
            <w:tcW w:w="6654" w:type="dxa"/>
            <w:shd w:val="clear" w:color="auto" w:fill="E2EFD9" w:themeFill="accent6" w:themeFillTint="33"/>
            <w:vAlign w:val="center"/>
          </w:tcPr>
          <w:p w14:paraId="778A1D65" w14:textId="77777777" w:rsidR="00873EBB" w:rsidRPr="00B50011" w:rsidRDefault="00873EBB" w:rsidP="00A52BA7">
            <w:pPr>
              <w:pStyle w:val="Default"/>
              <w:jc w:val="both"/>
              <w:rPr>
                <w:sz w:val="22"/>
                <w:szCs w:val="22"/>
                <w:lang w:val="it-IT"/>
              </w:rPr>
            </w:pPr>
            <w:r w:rsidRPr="00B50011">
              <w:rPr>
                <w:sz w:val="22"/>
                <w:szCs w:val="22"/>
                <w:lang w:val="it-IT"/>
              </w:rPr>
              <w:t xml:space="preserve">Il Dipartimento dispone di risorse di personale tecnico-amministrativo adeguate all’attuazione della propria pianificazione strategica e delle attività istituzionali e gestionali. </w:t>
            </w:r>
          </w:p>
        </w:tc>
      </w:tr>
      <w:tr w:rsidR="00873EBB" w:rsidRPr="00B57B87" w14:paraId="08354736" w14:textId="77777777" w:rsidTr="00A52BA7">
        <w:trPr>
          <w:trHeight w:val="420"/>
        </w:trPr>
        <w:tc>
          <w:tcPr>
            <w:tcW w:w="1714" w:type="dxa"/>
            <w:vMerge/>
            <w:vAlign w:val="center"/>
          </w:tcPr>
          <w:p w14:paraId="16E2E6CD" w14:textId="77777777" w:rsidR="00873EBB" w:rsidRPr="00B50011" w:rsidRDefault="00873EBB" w:rsidP="00A52BA7">
            <w:pPr>
              <w:spacing w:after="0" w:line="240" w:lineRule="auto"/>
              <w:jc w:val="center"/>
              <w:rPr>
                <w:rFonts w:cstheme="minorHAnsi"/>
                <w:lang w:val="it-IT"/>
              </w:rPr>
            </w:pPr>
          </w:p>
        </w:tc>
        <w:tc>
          <w:tcPr>
            <w:tcW w:w="1260" w:type="dxa"/>
            <w:shd w:val="clear" w:color="auto" w:fill="E2EFD9" w:themeFill="accent6" w:themeFillTint="33"/>
          </w:tcPr>
          <w:p w14:paraId="19BD0677"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E.DIP.4.4</w:t>
            </w:r>
          </w:p>
          <w:p w14:paraId="03ADBB5B" w14:textId="77777777" w:rsidR="00873EBB" w:rsidRPr="00B50011" w:rsidRDefault="00873EBB" w:rsidP="00A52BA7">
            <w:pPr>
              <w:pStyle w:val="Default"/>
              <w:jc w:val="center"/>
              <w:rPr>
                <w:sz w:val="22"/>
                <w:szCs w:val="22"/>
                <w:lang w:val="it-IT"/>
              </w:rPr>
            </w:pPr>
          </w:p>
        </w:tc>
        <w:tc>
          <w:tcPr>
            <w:tcW w:w="6654" w:type="dxa"/>
            <w:shd w:val="clear" w:color="auto" w:fill="E2EFD9" w:themeFill="accent6" w:themeFillTint="33"/>
            <w:vAlign w:val="center"/>
          </w:tcPr>
          <w:p w14:paraId="3AF94768" w14:textId="77777777" w:rsidR="00873EBB" w:rsidRPr="00B50011" w:rsidRDefault="00873EBB" w:rsidP="00A52BA7">
            <w:pPr>
              <w:pStyle w:val="Default"/>
              <w:jc w:val="both"/>
              <w:rPr>
                <w:sz w:val="22"/>
                <w:szCs w:val="22"/>
                <w:lang w:val="it-IT"/>
              </w:rPr>
            </w:pPr>
            <w:r w:rsidRPr="00B50011">
              <w:rPr>
                <w:sz w:val="22"/>
                <w:szCs w:val="22"/>
                <w:lang w:val="it-IT"/>
              </w:rPr>
              <w:t xml:space="preserve">Il Dipartimento promuove, supporta e monitora la partecipazione del personale tecnico-amministrativo a iniziative di formazione/aggiornamento con particolare attenzione a quelle organizzate dall’Ateneo. </w:t>
            </w:r>
          </w:p>
        </w:tc>
      </w:tr>
      <w:tr w:rsidR="00873EBB" w:rsidRPr="00B57B87" w14:paraId="36245061" w14:textId="77777777" w:rsidTr="00A52BA7">
        <w:trPr>
          <w:trHeight w:val="420"/>
        </w:trPr>
        <w:tc>
          <w:tcPr>
            <w:tcW w:w="1714" w:type="dxa"/>
            <w:vMerge/>
            <w:vAlign w:val="center"/>
          </w:tcPr>
          <w:p w14:paraId="7EF9A1B4" w14:textId="77777777" w:rsidR="00873EBB" w:rsidRPr="00B50011" w:rsidRDefault="00873EBB" w:rsidP="00A52BA7">
            <w:pPr>
              <w:spacing w:after="0" w:line="240" w:lineRule="auto"/>
              <w:jc w:val="center"/>
              <w:rPr>
                <w:rFonts w:cstheme="minorHAnsi"/>
                <w:lang w:val="it-IT"/>
              </w:rPr>
            </w:pPr>
          </w:p>
        </w:tc>
        <w:tc>
          <w:tcPr>
            <w:tcW w:w="1260" w:type="dxa"/>
            <w:shd w:val="clear" w:color="auto" w:fill="E2EFD9" w:themeFill="accent6" w:themeFillTint="33"/>
          </w:tcPr>
          <w:p w14:paraId="49BD7458"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E.DIP.4.5</w:t>
            </w:r>
          </w:p>
          <w:p w14:paraId="04253AD9" w14:textId="77777777" w:rsidR="00873EBB" w:rsidRPr="00B50011" w:rsidRDefault="00873EBB" w:rsidP="00A52BA7">
            <w:pPr>
              <w:pStyle w:val="Default"/>
              <w:jc w:val="center"/>
              <w:rPr>
                <w:sz w:val="22"/>
                <w:szCs w:val="22"/>
                <w:lang w:val="it-IT"/>
              </w:rPr>
            </w:pPr>
          </w:p>
        </w:tc>
        <w:tc>
          <w:tcPr>
            <w:tcW w:w="6654" w:type="dxa"/>
            <w:shd w:val="clear" w:color="auto" w:fill="E2EFD9" w:themeFill="accent6" w:themeFillTint="33"/>
            <w:vAlign w:val="center"/>
          </w:tcPr>
          <w:p w14:paraId="234F595F" w14:textId="77777777" w:rsidR="00873EBB" w:rsidRPr="00B50011" w:rsidRDefault="00873EBB" w:rsidP="00A52BA7">
            <w:pPr>
              <w:pStyle w:val="Default"/>
              <w:jc w:val="both"/>
              <w:rPr>
                <w:rFonts w:cstheme="minorHAnsi"/>
                <w:sz w:val="22"/>
                <w:szCs w:val="22"/>
                <w:lang w:val="it-IT"/>
              </w:rPr>
            </w:pPr>
            <w:r w:rsidRPr="00B50011">
              <w:rPr>
                <w:sz w:val="22"/>
                <w:szCs w:val="22"/>
                <w:lang w:val="it-IT"/>
              </w:rPr>
              <w:t xml:space="preserve">Il Dipartimento dispone di adeguate strutture, attrezzature e risorse di sostegno alla didattica, alla ricerca, alla terza missione/impatto sociale e ai Dottorati di ricerca (se presenti). </w:t>
            </w:r>
          </w:p>
        </w:tc>
      </w:tr>
      <w:tr w:rsidR="00873EBB" w:rsidRPr="00B57B87" w14:paraId="3D477002" w14:textId="77777777" w:rsidTr="00A52BA7">
        <w:trPr>
          <w:trHeight w:val="420"/>
        </w:trPr>
        <w:tc>
          <w:tcPr>
            <w:tcW w:w="1714" w:type="dxa"/>
            <w:vMerge/>
            <w:vAlign w:val="center"/>
          </w:tcPr>
          <w:p w14:paraId="2A2C5BED" w14:textId="77777777" w:rsidR="00873EBB" w:rsidRPr="00B50011" w:rsidRDefault="00873EBB" w:rsidP="00A52BA7">
            <w:pPr>
              <w:spacing w:after="0" w:line="240" w:lineRule="auto"/>
              <w:jc w:val="center"/>
              <w:rPr>
                <w:rFonts w:cstheme="minorHAnsi"/>
                <w:lang w:val="it-IT"/>
              </w:rPr>
            </w:pPr>
          </w:p>
        </w:tc>
        <w:tc>
          <w:tcPr>
            <w:tcW w:w="1260" w:type="dxa"/>
            <w:shd w:val="clear" w:color="auto" w:fill="E2EFD9" w:themeFill="accent6" w:themeFillTint="33"/>
          </w:tcPr>
          <w:p w14:paraId="02CF5FE7" w14:textId="77777777" w:rsidR="00873EBB" w:rsidRPr="00B50011" w:rsidRDefault="00873EBB" w:rsidP="00A52BA7">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E.DIP.4.6</w:t>
            </w:r>
          </w:p>
          <w:p w14:paraId="689EDB5C" w14:textId="77777777" w:rsidR="00873EBB" w:rsidRPr="00B50011" w:rsidRDefault="00873EBB" w:rsidP="00A52BA7">
            <w:pPr>
              <w:pStyle w:val="Default"/>
              <w:jc w:val="center"/>
              <w:rPr>
                <w:sz w:val="22"/>
                <w:szCs w:val="22"/>
                <w:lang w:val="it-IT"/>
              </w:rPr>
            </w:pPr>
          </w:p>
        </w:tc>
        <w:tc>
          <w:tcPr>
            <w:tcW w:w="6654" w:type="dxa"/>
            <w:shd w:val="clear" w:color="auto" w:fill="E2EFD9" w:themeFill="accent6" w:themeFillTint="33"/>
            <w:vAlign w:val="center"/>
          </w:tcPr>
          <w:p w14:paraId="31524C57" w14:textId="77777777" w:rsidR="00873EBB" w:rsidRPr="00B50011" w:rsidRDefault="00873EBB" w:rsidP="00A52BA7">
            <w:pPr>
              <w:pStyle w:val="Default"/>
              <w:jc w:val="both"/>
              <w:rPr>
                <w:sz w:val="22"/>
                <w:szCs w:val="22"/>
                <w:lang w:val="it-IT"/>
              </w:rPr>
            </w:pPr>
            <w:r w:rsidRPr="00B50011">
              <w:rPr>
                <w:sz w:val="22"/>
                <w:szCs w:val="22"/>
                <w:lang w:val="it-IT"/>
              </w:rPr>
              <w:t>Il Dipartimento fornisce un supporto adeguato e facilmente fruibile a docenti, ricercatori, dottorandi e studenti per lo svolgimento delle loro attività di didattica, ricerca e terza missione/impatto sociale, verificato dall’Ateneo attraverso modalità strutturate di rilevazione di cui all’aspetto da considerare B.1.3.3 (</w:t>
            </w:r>
            <w:r w:rsidRPr="00B50011">
              <w:rPr>
                <w:i/>
                <w:iCs/>
                <w:sz w:val="22"/>
                <w:szCs w:val="22"/>
                <w:lang w:val="it-IT"/>
              </w:rPr>
              <w:t>relativo ad un punto di attenzione dell’Ateneo</w:t>
            </w:r>
            <w:r w:rsidRPr="00B50011">
              <w:rPr>
                <w:sz w:val="22"/>
                <w:szCs w:val="22"/>
                <w:lang w:val="it-IT"/>
              </w:rPr>
              <w:t>)</w:t>
            </w:r>
          </w:p>
        </w:tc>
      </w:tr>
    </w:tbl>
    <w:p w14:paraId="78A0E4B9" w14:textId="77777777" w:rsidR="00873EBB" w:rsidRPr="00B50011" w:rsidRDefault="00873EBB" w:rsidP="00873EBB">
      <w:pPr>
        <w:rPr>
          <w:lang w:val="it-IT"/>
        </w:rPr>
      </w:pPr>
    </w:p>
    <w:tbl>
      <w:tblPr>
        <w:tblStyle w:val="Grigliatabella"/>
        <w:tblpPr w:leftFromText="141" w:rightFromText="141" w:vertAnchor="text" w:horzAnchor="margin" w:tblpY="24"/>
        <w:tblW w:w="0" w:type="auto"/>
        <w:tblLook w:val="04A0" w:firstRow="1" w:lastRow="0" w:firstColumn="1" w:lastColumn="0" w:noHBand="0" w:noVBand="1"/>
      </w:tblPr>
      <w:tblGrid>
        <w:gridCol w:w="9628"/>
      </w:tblGrid>
      <w:tr w:rsidR="00873EBB" w:rsidRPr="00B57B87" w14:paraId="229BC5C4" w14:textId="77777777" w:rsidTr="00A52BA7">
        <w:tc>
          <w:tcPr>
            <w:tcW w:w="9628" w:type="dxa"/>
          </w:tcPr>
          <w:p w14:paraId="4F7391E8" w14:textId="77777777" w:rsidR="00873EBB" w:rsidRPr="00B50011" w:rsidRDefault="00873EBB" w:rsidP="00A52BA7">
            <w:pPr>
              <w:pStyle w:val="Paragrafoelenco"/>
              <w:numPr>
                <w:ilvl w:val="0"/>
                <w:numId w:val="24"/>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t>Indicare le risorse di personale docente, ricercatore e tecnico-amministrativo a disposizione del Dipartimento per l’attuazione della pianificazione strategica e delle varie attività</w:t>
            </w:r>
          </w:p>
          <w:p w14:paraId="1FB13F22" w14:textId="77777777" w:rsidR="00873EBB" w:rsidRPr="00B50011" w:rsidRDefault="00873EBB" w:rsidP="00A52BA7">
            <w:pPr>
              <w:pStyle w:val="Paragrafoelenco"/>
              <w:ind w:left="1416"/>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Indicare come il Dipartimento tenta di sopperire a eventuali carenze di personale (per esempio attraverso contratti di didattica e ricerca, incarichi di tipo tecnico-amministrativo a docenti…)</w:t>
            </w:r>
          </w:p>
          <w:p w14:paraId="6DCFCAA0" w14:textId="77777777" w:rsidR="00873EBB" w:rsidRPr="00B50011" w:rsidRDefault="00873EBB" w:rsidP="00A52BA7">
            <w:pPr>
              <w:pStyle w:val="Paragrafoelenco"/>
              <w:ind w:left="1416"/>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Nel caso in cui le risorse non fossero adeguate, indicare le necessità specifiche e un piano di programmazione triennale</w:t>
            </w:r>
          </w:p>
          <w:p w14:paraId="579D3CB5" w14:textId="77777777" w:rsidR="00873EBB" w:rsidRPr="00B50011" w:rsidRDefault="00873EBB" w:rsidP="00A52BA7">
            <w:pPr>
              <w:pStyle w:val="Paragrafoelenco"/>
              <w:numPr>
                <w:ilvl w:val="0"/>
                <w:numId w:val="24"/>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Definire le modalità con cui il Dipartimento promuove, supporta e monitora la partecipazione di docenti, tutor didattici e personale tecnico-amministrativo a iniziative di formazione/aggiornamento didattico</w:t>
            </w:r>
          </w:p>
          <w:p w14:paraId="462ECAD6" w14:textId="77777777" w:rsidR="00873EBB" w:rsidRPr="00B50011" w:rsidRDefault="00873EBB" w:rsidP="00A52BA7">
            <w:pPr>
              <w:pStyle w:val="Paragrafoelenco"/>
              <w:numPr>
                <w:ilvl w:val="0"/>
                <w:numId w:val="24"/>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Descrivere le strutture, attrezzature e risorse di sostegno alla didattica, alla ricerca, alla terza missione/impatto sociale e ai Dottorati di ricerca (se presenti).</w:t>
            </w:r>
          </w:p>
          <w:p w14:paraId="0C2860D7" w14:textId="77777777" w:rsidR="00873EBB" w:rsidRPr="00B50011" w:rsidRDefault="00873EBB" w:rsidP="00A52BA7">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Se presenti definire i criteri di assegnazione e gestione degli spazi</w:t>
            </w:r>
          </w:p>
          <w:p w14:paraId="0417DD91" w14:textId="77777777" w:rsidR="00873EBB" w:rsidRPr="00B50011" w:rsidRDefault="00873EBB" w:rsidP="00A52BA7">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 xml:space="preserve">Descrivere l’eventuale presenza di metodiche di rilevazione della soddisfazione di docenti, ricercatori, </w:t>
            </w:r>
            <w:r w:rsidRPr="00B50011">
              <w:rPr>
                <w:rFonts w:asciiTheme="minorHAnsi" w:hAnsiTheme="minorHAnsi" w:cstheme="minorHAnsi"/>
                <w:b/>
                <w:bCs/>
                <w:sz w:val="18"/>
                <w:szCs w:val="18"/>
                <w:lang w:val="it-IT"/>
              </w:rPr>
              <w:t>dottorandi</w:t>
            </w:r>
            <w:r w:rsidRPr="00B50011">
              <w:rPr>
                <w:rFonts w:asciiTheme="minorHAnsi" w:hAnsiTheme="minorHAnsi" w:cstheme="minorHAnsi"/>
                <w:sz w:val="18"/>
                <w:szCs w:val="18"/>
                <w:lang w:val="it-IT"/>
              </w:rPr>
              <w:t xml:space="preserve"> e studenti relative al supporto per lo svolgimento delle attività di didattica, ricerca e terza missione/impatto sociale</w:t>
            </w:r>
          </w:p>
        </w:tc>
      </w:tr>
    </w:tbl>
    <w:p w14:paraId="6E0E281A" w14:textId="16AFD3F7" w:rsidR="00B57B87" w:rsidRPr="00B57B87" w:rsidRDefault="00B57B87" w:rsidP="00B57B87">
      <w:pPr>
        <w:rPr>
          <w:lang w:val="it-IT"/>
        </w:rPr>
        <w:sectPr w:rsidR="00B57B87" w:rsidRPr="00B57B87" w:rsidSect="000A7B5C">
          <w:footerReference w:type="default" r:id="rId11"/>
          <w:pgSz w:w="11906" w:h="16838"/>
          <w:pgMar w:top="1417" w:right="1134" w:bottom="1134" w:left="1134" w:header="708" w:footer="708" w:gutter="0"/>
          <w:cols w:space="708"/>
          <w:docGrid w:linePitch="360"/>
        </w:sectPr>
      </w:pPr>
    </w:p>
    <w:p w14:paraId="5EA712DD" w14:textId="2E843B5D" w:rsidR="00873EBB" w:rsidRPr="00402E44" w:rsidRDefault="00873EBB" w:rsidP="00B57B87">
      <w:pPr>
        <w:spacing w:line="256" w:lineRule="auto"/>
        <w:rPr>
          <w:rFonts w:cstheme="minorHAnsi"/>
          <w:lang w:val="it-IT"/>
        </w:rPr>
      </w:pPr>
    </w:p>
    <w:sectPr w:rsidR="00873EBB" w:rsidRPr="00402E44" w:rsidSect="000A7B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D39C" w14:textId="77777777" w:rsidR="00102C7D" w:rsidRDefault="00102C7D" w:rsidP="00EA23FB">
      <w:pPr>
        <w:spacing w:after="0" w:line="240" w:lineRule="auto"/>
      </w:pPr>
      <w:r>
        <w:separator/>
      </w:r>
    </w:p>
  </w:endnote>
  <w:endnote w:type="continuationSeparator" w:id="0">
    <w:p w14:paraId="0A8BAFBF" w14:textId="77777777" w:rsidR="00102C7D" w:rsidRDefault="00102C7D" w:rsidP="00EA23FB">
      <w:pPr>
        <w:spacing w:after="0" w:line="240" w:lineRule="auto"/>
      </w:pPr>
      <w:r>
        <w:continuationSeparator/>
      </w:r>
    </w:p>
  </w:endnote>
  <w:endnote w:type="continuationNotice" w:id="1">
    <w:p w14:paraId="17723BF9" w14:textId="77777777" w:rsidR="00102C7D" w:rsidRDefault="00102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027260"/>
      <w:docPartObj>
        <w:docPartGallery w:val="Page Numbers (Bottom of Page)"/>
        <w:docPartUnique/>
      </w:docPartObj>
    </w:sdtPr>
    <w:sdtEndPr/>
    <w:sdtContent>
      <w:p w14:paraId="3258D122" w14:textId="32958262" w:rsidR="007869B6" w:rsidRDefault="007869B6">
        <w:pPr>
          <w:pStyle w:val="Pidipagina"/>
          <w:jc w:val="right"/>
        </w:pPr>
        <w:r>
          <w:fldChar w:fldCharType="begin"/>
        </w:r>
        <w:r>
          <w:instrText>PAGE   \* MERGEFORMAT</w:instrText>
        </w:r>
        <w:r>
          <w:fldChar w:fldCharType="separate"/>
        </w:r>
        <w:r w:rsidR="00E455A0" w:rsidRPr="00E455A0">
          <w:rPr>
            <w:noProof/>
            <w:lang w:val="it-IT"/>
          </w:rPr>
          <w:t>15</w:t>
        </w:r>
        <w:r>
          <w:fldChar w:fldCharType="end"/>
        </w:r>
      </w:p>
    </w:sdtContent>
  </w:sdt>
  <w:p w14:paraId="145BDCCC" w14:textId="77777777" w:rsidR="007869B6" w:rsidRDefault="007869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3918" w14:textId="77777777" w:rsidR="00102C7D" w:rsidRDefault="00102C7D" w:rsidP="00EA23FB">
      <w:pPr>
        <w:spacing w:after="0" w:line="240" w:lineRule="auto"/>
      </w:pPr>
      <w:r>
        <w:separator/>
      </w:r>
    </w:p>
  </w:footnote>
  <w:footnote w:type="continuationSeparator" w:id="0">
    <w:p w14:paraId="390BE312" w14:textId="77777777" w:rsidR="00102C7D" w:rsidRDefault="00102C7D" w:rsidP="00EA23FB">
      <w:pPr>
        <w:spacing w:after="0" w:line="240" w:lineRule="auto"/>
      </w:pPr>
      <w:r>
        <w:continuationSeparator/>
      </w:r>
    </w:p>
  </w:footnote>
  <w:footnote w:type="continuationNotice" w:id="1">
    <w:p w14:paraId="28DD9B4C" w14:textId="77777777" w:rsidR="00102C7D" w:rsidRDefault="00102C7D">
      <w:pPr>
        <w:spacing w:after="0" w:line="240" w:lineRule="auto"/>
      </w:pPr>
    </w:p>
  </w:footnote>
  <w:footnote w:id="2">
    <w:p w14:paraId="45C3A5EA" w14:textId="5717D1BB" w:rsidR="00BC5B5E" w:rsidRPr="00BC5B5E" w:rsidRDefault="00BC5B5E" w:rsidP="007C5B2C">
      <w:pPr>
        <w:pStyle w:val="Testonotaapidipagina"/>
        <w:jc w:val="both"/>
        <w:rPr>
          <w:lang w:val="it-IT"/>
        </w:rPr>
      </w:pPr>
      <w:r>
        <w:rPr>
          <w:rStyle w:val="Rimandonotaapidipagina"/>
        </w:rPr>
        <w:footnoteRef/>
      </w:r>
      <w:r>
        <w:t xml:space="preserve"> Dal glossario ANVUR: </w:t>
      </w:r>
      <w:r w:rsidRPr="00BC5B5E">
        <w:rPr>
          <w:lang w:val="it-IT"/>
        </w:rPr>
        <w:t>Visione</w:t>
      </w:r>
      <w:r>
        <w:rPr>
          <w:lang w:val="it-IT"/>
        </w:rPr>
        <w:t>:</w:t>
      </w:r>
      <w:r w:rsidRPr="00BC5B5E">
        <w:rPr>
          <w:lang w:val="it-IT"/>
        </w:rPr>
        <w:t xml:space="preserve"> Come l’organizzazione intende essere in futuro, quello che vuole fare e dove vuole andare. L’aspirazione di ciò che un’organizzazione universitaria intende diventare come espressa dal suo Sistema di Governo con riferimento alle sue missioni (didattica, ricerca, terza missione/impatto sociale, altre attività istituzionali e gestionali.</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25D"/>
    <w:multiLevelType w:val="hybridMultilevel"/>
    <w:tmpl w:val="3266B8A4"/>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7BAC8"/>
    <w:multiLevelType w:val="hybridMultilevel"/>
    <w:tmpl w:val="0BD43A1C"/>
    <w:lvl w:ilvl="0" w:tplc="914467A6">
      <w:start w:val="1"/>
      <w:numFmt w:val="bullet"/>
      <w:lvlText w:val="o"/>
      <w:lvlJc w:val="left"/>
      <w:pPr>
        <w:ind w:left="1428" w:hanging="360"/>
      </w:pPr>
      <w:rPr>
        <w:rFonts w:ascii="Courier New" w:hAnsi="Courier New" w:hint="default"/>
      </w:rPr>
    </w:lvl>
    <w:lvl w:ilvl="1" w:tplc="C456A1C2">
      <w:start w:val="1"/>
      <w:numFmt w:val="bullet"/>
      <w:lvlText w:val="o"/>
      <w:lvlJc w:val="left"/>
      <w:pPr>
        <w:ind w:left="1440" w:hanging="360"/>
      </w:pPr>
      <w:rPr>
        <w:rFonts w:ascii="Courier New" w:hAnsi="Courier New" w:hint="default"/>
      </w:rPr>
    </w:lvl>
    <w:lvl w:ilvl="2" w:tplc="413E49DA">
      <w:start w:val="1"/>
      <w:numFmt w:val="bullet"/>
      <w:lvlText w:val=""/>
      <w:lvlJc w:val="left"/>
      <w:pPr>
        <w:ind w:left="2160" w:hanging="360"/>
      </w:pPr>
      <w:rPr>
        <w:rFonts w:ascii="Wingdings" w:hAnsi="Wingdings" w:hint="default"/>
      </w:rPr>
    </w:lvl>
    <w:lvl w:ilvl="3" w:tplc="B9C403E4">
      <w:start w:val="1"/>
      <w:numFmt w:val="bullet"/>
      <w:lvlText w:val=""/>
      <w:lvlJc w:val="left"/>
      <w:pPr>
        <w:ind w:left="2880" w:hanging="360"/>
      </w:pPr>
      <w:rPr>
        <w:rFonts w:ascii="Symbol" w:hAnsi="Symbol" w:hint="default"/>
      </w:rPr>
    </w:lvl>
    <w:lvl w:ilvl="4" w:tplc="B406F910">
      <w:start w:val="1"/>
      <w:numFmt w:val="bullet"/>
      <w:lvlText w:val="o"/>
      <w:lvlJc w:val="left"/>
      <w:pPr>
        <w:ind w:left="3600" w:hanging="360"/>
      </w:pPr>
      <w:rPr>
        <w:rFonts w:ascii="Courier New" w:hAnsi="Courier New" w:hint="default"/>
      </w:rPr>
    </w:lvl>
    <w:lvl w:ilvl="5" w:tplc="73DC3F00">
      <w:start w:val="1"/>
      <w:numFmt w:val="bullet"/>
      <w:lvlText w:val=""/>
      <w:lvlJc w:val="left"/>
      <w:pPr>
        <w:ind w:left="4320" w:hanging="360"/>
      </w:pPr>
      <w:rPr>
        <w:rFonts w:ascii="Wingdings" w:hAnsi="Wingdings" w:hint="default"/>
      </w:rPr>
    </w:lvl>
    <w:lvl w:ilvl="6" w:tplc="337697B6">
      <w:start w:val="1"/>
      <w:numFmt w:val="bullet"/>
      <w:lvlText w:val=""/>
      <w:lvlJc w:val="left"/>
      <w:pPr>
        <w:ind w:left="5040" w:hanging="360"/>
      </w:pPr>
      <w:rPr>
        <w:rFonts w:ascii="Symbol" w:hAnsi="Symbol" w:hint="default"/>
      </w:rPr>
    </w:lvl>
    <w:lvl w:ilvl="7" w:tplc="906AC6D8">
      <w:start w:val="1"/>
      <w:numFmt w:val="bullet"/>
      <w:lvlText w:val="o"/>
      <w:lvlJc w:val="left"/>
      <w:pPr>
        <w:ind w:left="5760" w:hanging="360"/>
      </w:pPr>
      <w:rPr>
        <w:rFonts w:ascii="Courier New" w:hAnsi="Courier New" w:hint="default"/>
      </w:rPr>
    </w:lvl>
    <w:lvl w:ilvl="8" w:tplc="C4408236">
      <w:start w:val="1"/>
      <w:numFmt w:val="bullet"/>
      <w:lvlText w:val=""/>
      <w:lvlJc w:val="left"/>
      <w:pPr>
        <w:ind w:left="6480" w:hanging="360"/>
      </w:pPr>
      <w:rPr>
        <w:rFonts w:ascii="Wingdings" w:hAnsi="Wingdings" w:hint="default"/>
      </w:rPr>
    </w:lvl>
  </w:abstractNum>
  <w:abstractNum w:abstractNumId="2" w15:restartNumberingAfterBreak="0">
    <w:nsid w:val="091B025C"/>
    <w:multiLevelType w:val="hybridMultilevel"/>
    <w:tmpl w:val="80C0C6FC"/>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EF55EB"/>
    <w:multiLevelType w:val="multilevel"/>
    <w:tmpl w:val="1150835E"/>
    <w:lvl w:ilvl="0">
      <w:start w:val="1"/>
      <w:numFmt w:val="decimal"/>
      <w:pStyle w:val="Titolo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157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 w15:restartNumberingAfterBreak="0">
    <w:nsid w:val="0A0C2647"/>
    <w:multiLevelType w:val="multilevel"/>
    <w:tmpl w:val="1F4050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D5DAA"/>
    <w:multiLevelType w:val="hybridMultilevel"/>
    <w:tmpl w:val="8952A428"/>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203F39"/>
    <w:multiLevelType w:val="hybridMultilevel"/>
    <w:tmpl w:val="73449942"/>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BF85A6"/>
    <w:multiLevelType w:val="multilevel"/>
    <w:tmpl w:val="4B2083D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F2C786"/>
    <w:multiLevelType w:val="hybridMultilevel"/>
    <w:tmpl w:val="69C089CC"/>
    <w:lvl w:ilvl="0" w:tplc="F3500B9C">
      <w:start w:val="1"/>
      <w:numFmt w:val="bullet"/>
      <w:lvlText w:val="o"/>
      <w:lvlJc w:val="left"/>
      <w:pPr>
        <w:ind w:left="720" w:hanging="360"/>
      </w:pPr>
      <w:rPr>
        <w:rFonts w:ascii="&quot;Courier New&quot;" w:hAnsi="&quot;Courier New&quot;" w:hint="default"/>
      </w:rPr>
    </w:lvl>
    <w:lvl w:ilvl="1" w:tplc="AD6A32F4">
      <w:start w:val="1"/>
      <w:numFmt w:val="bullet"/>
      <w:lvlText w:val="o"/>
      <w:lvlJc w:val="left"/>
      <w:pPr>
        <w:ind w:left="1440" w:hanging="360"/>
      </w:pPr>
      <w:rPr>
        <w:rFonts w:ascii="Courier New" w:hAnsi="Courier New" w:hint="default"/>
      </w:rPr>
    </w:lvl>
    <w:lvl w:ilvl="2" w:tplc="2CA8B884">
      <w:start w:val="1"/>
      <w:numFmt w:val="bullet"/>
      <w:lvlText w:val=""/>
      <w:lvlJc w:val="left"/>
      <w:pPr>
        <w:ind w:left="2160" w:hanging="360"/>
      </w:pPr>
      <w:rPr>
        <w:rFonts w:ascii="Wingdings" w:hAnsi="Wingdings" w:hint="default"/>
      </w:rPr>
    </w:lvl>
    <w:lvl w:ilvl="3" w:tplc="31A84848">
      <w:start w:val="1"/>
      <w:numFmt w:val="bullet"/>
      <w:lvlText w:val=""/>
      <w:lvlJc w:val="left"/>
      <w:pPr>
        <w:ind w:left="2880" w:hanging="360"/>
      </w:pPr>
      <w:rPr>
        <w:rFonts w:ascii="Symbol" w:hAnsi="Symbol" w:hint="default"/>
      </w:rPr>
    </w:lvl>
    <w:lvl w:ilvl="4" w:tplc="63AC34C6">
      <w:start w:val="1"/>
      <w:numFmt w:val="bullet"/>
      <w:lvlText w:val="o"/>
      <w:lvlJc w:val="left"/>
      <w:pPr>
        <w:ind w:left="3600" w:hanging="360"/>
      </w:pPr>
      <w:rPr>
        <w:rFonts w:ascii="Courier New" w:hAnsi="Courier New" w:hint="default"/>
      </w:rPr>
    </w:lvl>
    <w:lvl w:ilvl="5" w:tplc="FBE29566">
      <w:start w:val="1"/>
      <w:numFmt w:val="bullet"/>
      <w:lvlText w:val=""/>
      <w:lvlJc w:val="left"/>
      <w:pPr>
        <w:ind w:left="4320" w:hanging="360"/>
      </w:pPr>
      <w:rPr>
        <w:rFonts w:ascii="Wingdings" w:hAnsi="Wingdings" w:hint="default"/>
      </w:rPr>
    </w:lvl>
    <w:lvl w:ilvl="6" w:tplc="EB2E080A">
      <w:start w:val="1"/>
      <w:numFmt w:val="bullet"/>
      <w:lvlText w:val=""/>
      <w:lvlJc w:val="left"/>
      <w:pPr>
        <w:ind w:left="5040" w:hanging="360"/>
      </w:pPr>
      <w:rPr>
        <w:rFonts w:ascii="Symbol" w:hAnsi="Symbol" w:hint="default"/>
      </w:rPr>
    </w:lvl>
    <w:lvl w:ilvl="7" w:tplc="D1ECE612">
      <w:start w:val="1"/>
      <w:numFmt w:val="bullet"/>
      <w:lvlText w:val="o"/>
      <w:lvlJc w:val="left"/>
      <w:pPr>
        <w:ind w:left="5760" w:hanging="360"/>
      </w:pPr>
      <w:rPr>
        <w:rFonts w:ascii="Courier New" w:hAnsi="Courier New" w:hint="default"/>
      </w:rPr>
    </w:lvl>
    <w:lvl w:ilvl="8" w:tplc="D1AE95A2">
      <w:start w:val="1"/>
      <w:numFmt w:val="bullet"/>
      <w:lvlText w:val=""/>
      <w:lvlJc w:val="left"/>
      <w:pPr>
        <w:ind w:left="6480" w:hanging="360"/>
      </w:pPr>
      <w:rPr>
        <w:rFonts w:ascii="Wingdings" w:hAnsi="Wingdings" w:hint="default"/>
      </w:rPr>
    </w:lvl>
  </w:abstractNum>
  <w:abstractNum w:abstractNumId="9" w15:restartNumberingAfterBreak="0">
    <w:nsid w:val="12F75173"/>
    <w:multiLevelType w:val="hybridMultilevel"/>
    <w:tmpl w:val="9684CA60"/>
    <w:lvl w:ilvl="0" w:tplc="42344F8E">
      <w:start w:val="1"/>
      <w:numFmt w:val="bullet"/>
      <w:lvlText w:val=""/>
      <w:lvlJc w:val="left"/>
      <w:pPr>
        <w:ind w:left="1068" w:hanging="360"/>
      </w:pPr>
      <w:rPr>
        <w:rFonts w:ascii="Symbol" w:hAnsi="Symbol" w:hint="default"/>
      </w:rPr>
    </w:lvl>
    <w:lvl w:ilvl="1" w:tplc="7EC01CA4">
      <w:start w:val="1"/>
      <w:numFmt w:val="bullet"/>
      <w:lvlText w:val="o"/>
      <w:lvlJc w:val="left"/>
      <w:pPr>
        <w:ind w:left="1788" w:hanging="360"/>
      </w:pPr>
      <w:rPr>
        <w:rFonts w:ascii="Courier New" w:hAnsi="Courier New" w:hint="default"/>
      </w:rPr>
    </w:lvl>
    <w:lvl w:ilvl="2" w:tplc="1FE4F9FA" w:tentative="1">
      <w:start w:val="1"/>
      <w:numFmt w:val="bullet"/>
      <w:lvlText w:val=""/>
      <w:lvlJc w:val="left"/>
      <w:pPr>
        <w:ind w:left="2508" w:hanging="360"/>
      </w:pPr>
      <w:rPr>
        <w:rFonts w:ascii="Wingdings" w:hAnsi="Wingdings" w:hint="default"/>
      </w:rPr>
    </w:lvl>
    <w:lvl w:ilvl="3" w:tplc="6E982ED2" w:tentative="1">
      <w:start w:val="1"/>
      <w:numFmt w:val="bullet"/>
      <w:lvlText w:val=""/>
      <w:lvlJc w:val="left"/>
      <w:pPr>
        <w:ind w:left="3228" w:hanging="360"/>
      </w:pPr>
      <w:rPr>
        <w:rFonts w:ascii="Symbol" w:hAnsi="Symbol" w:hint="default"/>
      </w:rPr>
    </w:lvl>
    <w:lvl w:ilvl="4" w:tplc="AFB66E32" w:tentative="1">
      <w:start w:val="1"/>
      <w:numFmt w:val="bullet"/>
      <w:lvlText w:val="o"/>
      <w:lvlJc w:val="left"/>
      <w:pPr>
        <w:ind w:left="3948" w:hanging="360"/>
      </w:pPr>
      <w:rPr>
        <w:rFonts w:ascii="Courier New" w:hAnsi="Courier New" w:hint="default"/>
      </w:rPr>
    </w:lvl>
    <w:lvl w:ilvl="5" w:tplc="0C7EABBA" w:tentative="1">
      <w:start w:val="1"/>
      <w:numFmt w:val="bullet"/>
      <w:lvlText w:val=""/>
      <w:lvlJc w:val="left"/>
      <w:pPr>
        <w:ind w:left="4668" w:hanging="360"/>
      </w:pPr>
      <w:rPr>
        <w:rFonts w:ascii="Wingdings" w:hAnsi="Wingdings" w:hint="default"/>
      </w:rPr>
    </w:lvl>
    <w:lvl w:ilvl="6" w:tplc="97CE4F3C" w:tentative="1">
      <w:start w:val="1"/>
      <w:numFmt w:val="bullet"/>
      <w:lvlText w:val=""/>
      <w:lvlJc w:val="left"/>
      <w:pPr>
        <w:ind w:left="5388" w:hanging="360"/>
      </w:pPr>
      <w:rPr>
        <w:rFonts w:ascii="Symbol" w:hAnsi="Symbol" w:hint="default"/>
      </w:rPr>
    </w:lvl>
    <w:lvl w:ilvl="7" w:tplc="2EF866CC" w:tentative="1">
      <w:start w:val="1"/>
      <w:numFmt w:val="bullet"/>
      <w:lvlText w:val="o"/>
      <w:lvlJc w:val="left"/>
      <w:pPr>
        <w:ind w:left="6108" w:hanging="360"/>
      </w:pPr>
      <w:rPr>
        <w:rFonts w:ascii="Courier New" w:hAnsi="Courier New" w:hint="default"/>
      </w:rPr>
    </w:lvl>
    <w:lvl w:ilvl="8" w:tplc="18CA5B7C" w:tentative="1">
      <w:start w:val="1"/>
      <w:numFmt w:val="bullet"/>
      <w:lvlText w:val=""/>
      <w:lvlJc w:val="left"/>
      <w:pPr>
        <w:ind w:left="6828" w:hanging="360"/>
      </w:pPr>
      <w:rPr>
        <w:rFonts w:ascii="Wingdings" w:hAnsi="Wingdings" w:hint="default"/>
      </w:rPr>
    </w:lvl>
  </w:abstractNum>
  <w:abstractNum w:abstractNumId="10" w15:restartNumberingAfterBreak="0">
    <w:nsid w:val="1613C2A1"/>
    <w:multiLevelType w:val="hybridMultilevel"/>
    <w:tmpl w:val="05F032E2"/>
    <w:lvl w:ilvl="0" w:tplc="963ACD4A">
      <w:start w:val="1"/>
      <w:numFmt w:val="bullet"/>
      <w:lvlText w:val="o"/>
      <w:lvlJc w:val="left"/>
      <w:pPr>
        <w:ind w:left="720" w:hanging="360"/>
      </w:pPr>
      <w:rPr>
        <w:rFonts w:ascii="&quot;Courier New&quot;" w:hAnsi="&quot;Courier New&quot;" w:hint="default"/>
      </w:rPr>
    </w:lvl>
    <w:lvl w:ilvl="1" w:tplc="04FED5AC">
      <w:start w:val="1"/>
      <w:numFmt w:val="bullet"/>
      <w:lvlText w:val="o"/>
      <w:lvlJc w:val="left"/>
      <w:pPr>
        <w:ind w:left="1440" w:hanging="360"/>
      </w:pPr>
      <w:rPr>
        <w:rFonts w:ascii="Courier New" w:hAnsi="Courier New" w:hint="default"/>
      </w:rPr>
    </w:lvl>
    <w:lvl w:ilvl="2" w:tplc="A81CE7D8">
      <w:start w:val="1"/>
      <w:numFmt w:val="bullet"/>
      <w:lvlText w:val=""/>
      <w:lvlJc w:val="left"/>
      <w:pPr>
        <w:ind w:left="2160" w:hanging="360"/>
      </w:pPr>
      <w:rPr>
        <w:rFonts w:ascii="Wingdings" w:hAnsi="Wingdings" w:hint="default"/>
      </w:rPr>
    </w:lvl>
    <w:lvl w:ilvl="3" w:tplc="FBC0C148">
      <w:start w:val="1"/>
      <w:numFmt w:val="bullet"/>
      <w:lvlText w:val=""/>
      <w:lvlJc w:val="left"/>
      <w:pPr>
        <w:ind w:left="2880" w:hanging="360"/>
      </w:pPr>
      <w:rPr>
        <w:rFonts w:ascii="Symbol" w:hAnsi="Symbol" w:hint="default"/>
      </w:rPr>
    </w:lvl>
    <w:lvl w:ilvl="4" w:tplc="9C84E090">
      <w:start w:val="1"/>
      <w:numFmt w:val="bullet"/>
      <w:lvlText w:val="o"/>
      <w:lvlJc w:val="left"/>
      <w:pPr>
        <w:ind w:left="3600" w:hanging="360"/>
      </w:pPr>
      <w:rPr>
        <w:rFonts w:ascii="Courier New" w:hAnsi="Courier New" w:hint="default"/>
      </w:rPr>
    </w:lvl>
    <w:lvl w:ilvl="5" w:tplc="828CDCF2">
      <w:start w:val="1"/>
      <w:numFmt w:val="bullet"/>
      <w:lvlText w:val=""/>
      <w:lvlJc w:val="left"/>
      <w:pPr>
        <w:ind w:left="4320" w:hanging="360"/>
      </w:pPr>
      <w:rPr>
        <w:rFonts w:ascii="Wingdings" w:hAnsi="Wingdings" w:hint="default"/>
      </w:rPr>
    </w:lvl>
    <w:lvl w:ilvl="6" w:tplc="CD40CE0A">
      <w:start w:val="1"/>
      <w:numFmt w:val="bullet"/>
      <w:lvlText w:val=""/>
      <w:lvlJc w:val="left"/>
      <w:pPr>
        <w:ind w:left="5040" w:hanging="360"/>
      </w:pPr>
      <w:rPr>
        <w:rFonts w:ascii="Symbol" w:hAnsi="Symbol" w:hint="default"/>
      </w:rPr>
    </w:lvl>
    <w:lvl w:ilvl="7" w:tplc="090A0AA6">
      <w:start w:val="1"/>
      <w:numFmt w:val="bullet"/>
      <w:lvlText w:val="o"/>
      <w:lvlJc w:val="left"/>
      <w:pPr>
        <w:ind w:left="5760" w:hanging="360"/>
      </w:pPr>
      <w:rPr>
        <w:rFonts w:ascii="Courier New" w:hAnsi="Courier New" w:hint="default"/>
      </w:rPr>
    </w:lvl>
    <w:lvl w:ilvl="8" w:tplc="C338AC4A">
      <w:start w:val="1"/>
      <w:numFmt w:val="bullet"/>
      <w:lvlText w:val=""/>
      <w:lvlJc w:val="left"/>
      <w:pPr>
        <w:ind w:left="6480" w:hanging="360"/>
      </w:pPr>
      <w:rPr>
        <w:rFonts w:ascii="Wingdings" w:hAnsi="Wingdings" w:hint="default"/>
      </w:rPr>
    </w:lvl>
  </w:abstractNum>
  <w:abstractNum w:abstractNumId="11" w15:restartNumberingAfterBreak="0">
    <w:nsid w:val="1A0A2062"/>
    <w:multiLevelType w:val="hybridMultilevel"/>
    <w:tmpl w:val="FE0E0864"/>
    <w:lvl w:ilvl="0" w:tplc="0410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C15ABEC"/>
    <w:multiLevelType w:val="hybridMultilevel"/>
    <w:tmpl w:val="80BAFF1A"/>
    <w:lvl w:ilvl="0" w:tplc="2D86D84A">
      <w:start w:val="1"/>
      <w:numFmt w:val="bullet"/>
      <w:lvlText w:val="o"/>
      <w:lvlJc w:val="left"/>
      <w:pPr>
        <w:ind w:left="720" w:hanging="360"/>
      </w:pPr>
      <w:rPr>
        <w:rFonts w:ascii="Courier New" w:hAnsi="Courier New" w:hint="default"/>
      </w:rPr>
    </w:lvl>
    <w:lvl w:ilvl="1" w:tplc="44FA9FC0">
      <w:start w:val="1"/>
      <w:numFmt w:val="bullet"/>
      <w:lvlText w:val="o"/>
      <w:lvlJc w:val="left"/>
      <w:pPr>
        <w:ind w:left="1440" w:hanging="360"/>
      </w:pPr>
      <w:rPr>
        <w:rFonts w:ascii="Courier New" w:hAnsi="Courier New" w:hint="default"/>
      </w:rPr>
    </w:lvl>
    <w:lvl w:ilvl="2" w:tplc="25F0DEB0">
      <w:start w:val="1"/>
      <w:numFmt w:val="bullet"/>
      <w:lvlText w:val=""/>
      <w:lvlJc w:val="left"/>
      <w:pPr>
        <w:ind w:left="2160" w:hanging="360"/>
      </w:pPr>
      <w:rPr>
        <w:rFonts w:ascii="Wingdings" w:hAnsi="Wingdings" w:hint="default"/>
      </w:rPr>
    </w:lvl>
    <w:lvl w:ilvl="3" w:tplc="9E4E87BA">
      <w:start w:val="1"/>
      <w:numFmt w:val="bullet"/>
      <w:lvlText w:val=""/>
      <w:lvlJc w:val="left"/>
      <w:pPr>
        <w:ind w:left="2880" w:hanging="360"/>
      </w:pPr>
      <w:rPr>
        <w:rFonts w:ascii="Symbol" w:hAnsi="Symbol" w:hint="default"/>
      </w:rPr>
    </w:lvl>
    <w:lvl w:ilvl="4" w:tplc="73E8F428">
      <w:start w:val="1"/>
      <w:numFmt w:val="bullet"/>
      <w:lvlText w:val="o"/>
      <w:lvlJc w:val="left"/>
      <w:pPr>
        <w:ind w:left="3600" w:hanging="360"/>
      </w:pPr>
      <w:rPr>
        <w:rFonts w:ascii="Courier New" w:hAnsi="Courier New" w:hint="default"/>
      </w:rPr>
    </w:lvl>
    <w:lvl w:ilvl="5" w:tplc="65E8CD3A">
      <w:start w:val="1"/>
      <w:numFmt w:val="bullet"/>
      <w:lvlText w:val=""/>
      <w:lvlJc w:val="left"/>
      <w:pPr>
        <w:ind w:left="4320" w:hanging="360"/>
      </w:pPr>
      <w:rPr>
        <w:rFonts w:ascii="Wingdings" w:hAnsi="Wingdings" w:hint="default"/>
      </w:rPr>
    </w:lvl>
    <w:lvl w:ilvl="6" w:tplc="D752E186">
      <w:start w:val="1"/>
      <w:numFmt w:val="bullet"/>
      <w:lvlText w:val=""/>
      <w:lvlJc w:val="left"/>
      <w:pPr>
        <w:ind w:left="5040" w:hanging="360"/>
      </w:pPr>
      <w:rPr>
        <w:rFonts w:ascii="Symbol" w:hAnsi="Symbol" w:hint="default"/>
      </w:rPr>
    </w:lvl>
    <w:lvl w:ilvl="7" w:tplc="7A6ABBFA">
      <w:start w:val="1"/>
      <w:numFmt w:val="bullet"/>
      <w:lvlText w:val="o"/>
      <w:lvlJc w:val="left"/>
      <w:pPr>
        <w:ind w:left="5760" w:hanging="360"/>
      </w:pPr>
      <w:rPr>
        <w:rFonts w:ascii="Courier New" w:hAnsi="Courier New" w:hint="default"/>
      </w:rPr>
    </w:lvl>
    <w:lvl w:ilvl="8" w:tplc="0F42B582">
      <w:start w:val="1"/>
      <w:numFmt w:val="bullet"/>
      <w:lvlText w:val=""/>
      <w:lvlJc w:val="left"/>
      <w:pPr>
        <w:ind w:left="6480" w:hanging="360"/>
      </w:pPr>
      <w:rPr>
        <w:rFonts w:ascii="Wingdings" w:hAnsi="Wingdings" w:hint="default"/>
      </w:rPr>
    </w:lvl>
  </w:abstractNum>
  <w:abstractNum w:abstractNumId="13" w15:restartNumberingAfterBreak="0">
    <w:nsid w:val="1D538BD2"/>
    <w:multiLevelType w:val="hybridMultilevel"/>
    <w:tmpl w:val="3C4A5ABA"/>
    <w:lvl w:ilvl="0" w:tplc="F6803098">
      <w:start w:val="1"/>
      <w:numFmt w:val="bullet"/>
      <w:lvlText w:val="o"/>
      <w:lvlJc w:val="left"/>
      <w:pPr>
        <w:ind w:left="720" w:hanging="360"/>
      </w:pPr>
      <w:rPr>
        <w:rFonts w:ascii="&quot;Courier New&quot;" w:hAnsi="&quot;Courier New&quot;" w:hint="default"/>
      </w:rPr>
    </w:lvl>
    <w:lvl w:ilvl="1" w:tplc="A896FB10">
      <w:start w:val="1"/>
      <w:numFmt w:val="bullet"/>
      <w:lvlText w:val="o"/>
      <w:lvlJc w:val="left"/>
      <w:pPr>
        <w:ind w:left="1440" w:hanging="360"/>
      </w:pPr>
      <w:rPr>
        <w:rFonts w:ascii="Courier New" w:hAnsi="Courier New" w:hint="default"/>
      </w:rPr>
    </w:lvl>
    <w:lvl w:ilvl="2" w:tplc="4EA44688">
      <w:start w:val="1"/>
      <w:numFmt w:val="bullet"/>
      <w:lvlText w:val=""/>
      <w:lvlJc w:val="left"/>
      <w:pPr>
        <w:ind w:left="2160" w:hanging="360"/>
      </w:pPr>
      <w:rPr>
        <w:rFonts w:ascii="Wingdings" w:hAnsi="Wingdings" w:hint="default"/>
      </w:rPr>
    </w:lvl>
    <w:lvl w:ilvl="3" w:tplc="2A7E8C34">
      <w:start w:val="1"/>
      <w:numFmt w:val="bullet"/>
      <w:lvlText w:val=""/>
      <w:lvlJc w:val="left"/>
      <w:pPr>
        <w:ind w:left="2880" w:hanging="360"/>
      </w:pPr>
      <w:rPr>
        <w:rFonts w:ascii="Symbol" w:hAnsi="Symbol" w:hint="default"/>
      </w:rPr>
    </w:lvl>
    <w:lvl w:ilvl="4" w:tplc="4F96BD96">
      <w:start w:val="1"/>
      <w:numFmt w:val="bullet"/>
      <w:lvlText w:val="o"/>
      <w:lvlJc w:val="left"/>
      <w:pPr>
        <w:ind w:left="3600" w:hanging="360"/>
      </w:pPr>
      <w:rPr>
        <w:rFonts w:ascii="Courier New" w:hAnsi="Courier New" w:hint="default"/>
      </w:rPr>
    </w:lvl>
    <w:lvl w:ilvl="5" w:tplc="BE66ED1C">
      <w:start w:val="1"/>
      <w:numFmt w:val="bullet"/>
      <w:lvlText w:val=""/>
      <w:lvlJc w:val="left"/>
      <w:pPr>
        <w:ind w:left="4320" w:hanging="360"/>
      </w:pPr>
      <w:rPr>
        <w:rFonts w:ascii="Wingdings" w:hAnsi="Wingdings" w:hint="default"/>
      </w:rPr>
    </w:lvl>
    <w:lvl w:ilvl="6" w:tplc="D818989A">
      <w:start w:val="1"/>
      <w:numFmt w:val="bullet"/>
      <w:lvlText w:val=""/>
      <w:lvlJc w:val="left"/>
      <w:pPr>
        <w:ind w:left="5040" w:hanging="360"/>
      </w:pPr>
      <w:rPr>
        <w:rFonts w:ascii="Symbol" w:hAnsi="Symbol" w:hint="default"/>
      </w:rPr>
    </w:lvl>
    <w:lvl w:ilvl="7" w:tplc="C810A91A">
      <w:start w:val="1"/>
      <w:numFmt w:val="bullet"/>
      <w:lvlText w:val="o"/>
      <w:lvlJc w:val="left"/>
      <w:pPr>
        <w:ind w:left="5760" w:hanging="360"/>
      </w:pPr>
      <w:rPr>
        <w:rFonts w:ascii="Courier New" w:hAnsi="Courier New" w:hint="default"/>
      </w:rPr>
    </w:lvl>
    <w:lvl w:ilvl="8" w:tplc="F10CE50C">
      <w:start w:val="1"/>
      <w:numFmt w:val="bullet"/>
      <w:lvlText w:val=""/>
      <w:lvlJc w:val="left"/>
      <w:pPr>
        <w:ind w:left="6480" w:hanging="360"/>
      </w:pPr>
      <w:rPr>
        <w:rFonts w:ascii="Wingdings" w:hAnsi="Wingdings" w:hint="default"/>
      </w:rPr>
    </w:lvl>
  </w:abstractNum>
  <w:abstractNum w:abstractNumId="14" w15:restartNumberingAfterBreak="0">
    <w:nsid w:val="1E4E6FCA"/>
    <w:multiLevelType w:val="hybridMultilevel"/>
    <w:tmpl w:val="C9C2B6D0"/>
    <w:lvl w:ilvl="0" w:tplc="02A037B2">
      <w:start w:val="1"/>
      <w:numFmt w:val="bullet"/>
      <w:lvlText w:val="o"/>
      <w:lvlJc w:val="left"/>
      <w:pPr>
        <w:ind w:left="720" w:hanging="360"/>
      </w:pPr>
      <w:rPr>
        <w:rFonts w:ascii="Courier New" w:hAnsi="Courier New" w:hint="default"/>
      </w:rPr>
    </w:lvl>
    <w:lvl w:ilvl="1" w:tplc="34E23FD2">
      <w:start w:val="1"/>
      <w:numFmt w:val="bullet"/>
      <w:lvlText w:val="o"/>
      <w:lvlJc w:val="left"/>
      <w:pPr>
        <w:ind w:left="1440" w:hanging="360"/>
      </w:pPr>
      <w:rPr>
        <w:rFonts w:ascii="Courier New" w:hAnsi="Courier New" w:hint="default"/>
      </w:rPr>
    </w:lvl>
    <w:lvl w:ilvl="2" w:tplc="AC1407BE">
      <w:start w:val="1"/>
      <w:numFmt w:val="bullet"/>
      <w:lvlText w:val=""/>
      <w:lvlJc w:val="left"/>
      <w:pPr>
        <w:ind w:left="2160" w:hanging="360"/>
      </w:pPr>
      <w:rPr>
        <w:rFonts w:ascii="Wingdings" w:hAnsi="Wingdings" w:hint="default"/>
      </w:rPr>
    </w:lvl>
    <w:lvl w:ilvl="3" w:tplc="5588C1BE">
      <w:start w:val="1"/>
      <w:numFmt w:val="bullet"/>
      <w:lvlText w:val=""/>
      <w:lvlJc w:val="left"/>
      <w:pPr>
        <w:ind w:left="2880" w:hanging="360"/>
      </w:pPr>
      <w:rPr>
        <w:rFonts w:ascii="Symbol" w:hAnsi="Symbol" w:hint="default"/>
      </w:rPr>
    </w:lvl>
    <w:lvl w:ilvl="4" w:tplc="42F070EE">
      <w:start w:val="1"/>
      <w:numFmt w:val="bullet"/>
      <w:lvlText w:val="o"/>
      <w:lvlJc w:val="left"/>
      <w:pPr>
        <w:ind w:left="3600" w:hanging="360"/>
      </w:pPr>
      <w:rPr>
        <w:rFonts w:ascii="Courier New" w:hAnsi="Courier New" w:hint="default"/>
      </w:rPr>
    </w:lvl>
    <w:lvl w:ilvl="5" w:tplc="E85A79D8">
      <w:start w:val="1"/>
      <w:numFmt w:val="bullet"/>
      <w:lvlText w:val=""/>
      <w:lvlJc w:val="left"/>
      <w:pPr>
        <w:ind w:left="4320" w:hanging="360"/>
      </w:pPr>
      <w:rPr>
        <w:rFonts w:ascii="Wingdings" w:hAnsi="Wingdings" w:hint="default"/>
      </w:rPr>
    </w:lvl>
    <w:lvl w:ilvl="6" w:tplc="B92A2244">
      <w:start w:val="1"/>
      <w:numFmt w:val="bullet"/>
      <w:lvlText w:val=""/>
      <w:lvlJc w:val="left"/>
      <w:pPr>
        <w:ind w:left="5040" w:hanging="360"/>
      </w:pPr>
      <w:rPr>
        <w:rFonts w:ascii="Symbol" w:hAnsi="Symbol" w:hint="default"/>
      </w:rPr>
    </w:lvl>
    <w:lvl w:ilvl="7" w:tplc="0788582A">
      <w:start w:val="1"/>
      <w:numFmt w:val="bullet"/>
      <w:lvlText w:val="o"/>
      <w:lvlJc w:val="left"/>
      <w:pPr>
        <w:ind w:left="5760" w:hanging="360"/>
      </w:pPr>
      <w:rPr>
        <w:rFonts w:ascii="Courier New" w:hAnsi="Courier New" w:hint="default"/>
      </w:rPr>
    </w:lvl>
    <w:lvl w:ilvl="8" w:tplc="D6F63116">
      <w:start w:val="1"/>
      <w:numFmt w:val="bullet"/>
      <w:lvlText w:val=""/>
      <w:lvlJc w:val="left"/>
      <w:pPr>
        <w:ind w:left="6480" w:hanging="360"/>
      </w:pPr>
      <w:rPr>
        <w:rFonts w:ascii="Wingdings" w:hAnsi="Wingdings" w:hint="default"/>
      </w:rPr>
    </w:lvl>
  </w:abstractNum>
  <w:abstractNum w:abstractNumId="15" w15:restartNumberingAfterBreak="0">
    <w:nsid w:val="1E943BC9"/>
    <w:multiLevelType w:val="hybridMultilevel"/>
    <w:tmpl w:val="D0BAFFE2"/>
    <w:lvl w:ilvl="0" w:tplc="C55A8794">
      <w:start w:val="1"/>
      <w:numFmt w:val="bullet"/>
      <w:lvlText w:val="-"/>
      <w:lvlJc w:val="left"/>
      <w:pPr>
        <w:ind w:left="720" w:hanging="360"/>
      </w:pPr>
      <w:rPr>
        <w:rFonts w:ascii="Calibri" w:eastAsiaTheme="minorHAnsi" w:hAnsi="Calibri" w:cs="Calibri"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056F07"/>
    <w:multiLevelType w:val="hybridMultilevel"/>
    <w:tmpl w:val="C6BA8AB6"/>
    <w:lvl w:ilvl="0" w:tplc="D578EC22">
      <w:start w:val="1"/>
      <w:numFmt w:val="bullet"/>
      <w:lvlText w:val="o"/>
      <w:lvlJc w:val="left"/>
      <w:pPr>
        <w:ind w:left="720" w:hanging="360"/>
      </w:pPr>
      <w:rPr>
        <w:rFonts w:ascii="&quot;Courier New&quot;" w:hAnsi="&quot;Courier New&quot;" w:hint="default"/>
      </w:rPr>
    </w:lvl>
    <w:lvl w:ilvl="1" w:tplc="5FC20EAA">
      <w:start w:val="1"/>
      <w:numFmt w:val="bullet"/>
      <w:lvlText w:val="o"/>
      <w:lvlJc w:val="left"/>
      <w:pPr>
        <w:ind w:left="1440" w:hanging="360"/>
      </w:pPr>
      <w:rPr>
        <w:rFonts w:ascii="Courier New" w:hAnsi="Courier New" w:hint="default"/>
      </w:rPr>
    </w:lvl>
    <w:lvl w:ilvl="2" w:tplc="E93A0E3C">
      <w:start w:val="1"/>
      <w:numFmt w:val="bullet"/>
      <w:lvlText w:val=""/>
      <w:lvlJc w:val="left"/>
      <w:pPr>
        <w:ind w:left="2160" w:hanging="360"/>
      </w:pPr>
      <w:rPr>
        <w:rFonts w:ascii="Wingdings" w:hAnsi="Wingdings" w:hint="default"/>
      </w:rPr>
    </w:lvl>
    <w:lvl w:ilvl="3" w:tplc="81FE5B78">
      <w:start w:val="1"/>
      <w:numFmt w:val="bullet"/>
      <w:lvlText w:val=""/>
      <w:lvlJc w:val="left"/>
      <w:pPr>
        <w:ind w:left="2880" w:hanging="360"/>
      </w:pPr>
      <w:rPr>
        <w:rFonts w:ascii="Symbol" w:hAnsi="Symbol" w:hint="default"/>
      </w:rPr>
    </w:lvl>
    <w:lvl w:ilvl="4" w:tplc="89ECB472">
      <w:start w:val="1"/>
      <w:numFmt w:val="bullet"/>
      <w:lvlText w:val="o"/>
      <w:lvlJc w:val="left"/>
      <w:pPr>
        <w:ind w:left="3600" w:hanging="360"/>
      </w:pPr>
      <w:rPr>
        <w:rFonts w:ascii="Courier New" w:hAnsi="Courier New" w:hint="default"/>
      </w:rPr>
    </w:lvl>
    <w:lvl w:ilvl="5" w:tplc="ECB81218">
      <w:start w:val="1"/>
      <w:numFmt w:val="bullet"/>
      <w:lvlText w:val=""/>
      <w:lvlJc w:val="left"/>
      <w:pPr>
        <w:ind w:left="4320" w:hanging="360"/>
      </w:pPr>
      <w:rPr>
        <w:rFonts w:ascii="Wingdings" w:hAnsi="Wingdings" w:hint="default"/>
      </w:rPr>
    </w:lvl>
    <w:lvl w:ilvl="6" w:tplc="919C9C38">
      <w:start w:val="1"/>
      <w:numFmt w:val="bullet"/>
      <w:lvlText w:val=""/>
      <w:lvlJc w:val="left"/>
      <w:pPr>
        <w:ind w:left="5040" w:hanging="360"/>
      </w:pPr>
      <w:rPr>
        <w:rFonts w:ascii="Symbol" w:hAnsi="Symbol" w:hint="default"/>
      </w:rPr>
    </w:lvl>
    <w:lvl w:ilvl="7" w:tplc="88AA7826">
      <w:start w:val="1"/>
      <w:numFmt w:val="bullet"/>
      <w:lvlText w:val="o"/>
      <w:lvlJc w:val="left"/>
      <w:pPr>
        <w:ind w:left="5760" w:hanging="360"/>
      </w:pPr>
      <w:rPr>
        <w:rFonts w:ascii="Courier New" w:hAnsi="Courier New" w:hint="default"/>
      </w:rPr>
    </w:lvl>
    <w:lvl w:ilvl="8" w:tplc="D8EC860C">
      <w:start w:val="1"/>
      <w:numFmt w:val="bullet"/>
      <w:lvlText w:val=""/>
      <w:lvlJc w:val="left"/>
      <w:pPr>
        <w:ind w:left="6480" w:hanging="360"/>
      </w:pPr>
      <w:rPr>
        <w:rFonts w:ascii="Wingdings" w:hAnsi="Wingdings" w:hint="default"/>
      </w:rPr>
    </w:lvl>
  </w:abstractNum>
  <w:abstractNum w:abstractNumId="17" w15:restartNumberingAfterBreak="0">
    <w:nsid w:val="21FC715E"/>
    <w:multiLevelType w:val="hybridMultilevel"/>
    <w:tmpl w:val="8DF2F6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3E2208"/>
    <w:multiLevelType w:val="hybridMultilevel"/>
    <w:tmpl w:val="79A09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6177B8"/>
    <w:multiLevelType w:val="hybridMultilevel"/>
    <w:tmpl w:val="E0442D2C"/>
    <w:lvl w:ilvl="0" w:tplc="04100003">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E85175"/>
    <w:multiLevelType w:val="hybridMultilevel"/>
    <w:tmpl w:val="5AC6CF38"/>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B581AE7"/>
    <w:multiLevelType w:val="hybridMultilevel"/>
    <w:tmpl w:val="E11C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D0856B9"/>
    <w:multiLevelType w:val="hybridMultilevel"/>
    <w:tmpl w:val="6AF256C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F0B7C43"/>
    <w:multiLevelType w:val="hybridMultilevel"/>
    <w:tmpl w:val="484CDFE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F19119E"/>
    <w:multiLevelType w:val="hybridMultilevel"/>
    <w:tmpl w:val="7F6E3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391614"/>
    <w:multiLevelType w:val="hybridMultilevel"/>
    <w:tmpl w:val="58DAF62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381B8B"/>
    <w:multiLevelType w:val="hybridMultilevel"/>
    <w:tmpl w:val="2230F584"/>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F81227"/>
    <w:multiLevelType w:val="hybridMultilevel"/>
    <w:tmpl w:val="DB863B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2C41A9"/>
    <w:multiLevelType w:val="hybridMultilevel"/>
    <w:tmpl w:val="0114DEB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3AA0A0E"/>
    <w:multiLevelType w:val="hybridMultilevel"/>
    <w:tmpl w:val="C85608AC"/>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324731"/>
    <w:multiLevelType w:val="hybridMultilevel"/>
    <w:tmpl w:val="C6984AD2"/>
    <w:lvl w:ilvl="0" w:tplc="FFFFFFFF">
      <w:start w:val="1"/>
      <w:numFmt w:val="bullet"/>
      <w:lvlText w:val="o"/>
      <w:lvlJc w:val="left"/>
      <w:pPr>
        <w:ind w:left="720" w:hanging="360"/>
      </w:pPr>
      <w:rPr>
        <w:rFonts w:ascii="Courier New" w:hAnsi="Courier New" w:cs="Courier New" w:hint="default"/>
      </w:rPr>
    </w:lvl>
    <w:lvl w:ilvl="1" w:tplc="04100005">
      <w:start w:val="1"/>
      <w:numFmt w:val="bullet"/>
      <w:lvlText w:val=""/>
      <w:lvlJc w:val="left"/>
      <w:pPr>
        <w:ind w:left="1440" w:hanging="360"/>
      </w:pPr>
      <w:rPr>
        <w:rFonts w:ascii="Wingdings" w:hAnsi="Wingdings" w:hint="default"/>
      </w:rPr>
    </w:lvl>
    <w:lvl w:ilvl="2" w:tplc="041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678F5B"/>
    <w:multiLevelType w:val="hybridMultilevel"/>
    <w:tmpl w:val="D0D4D98E"/>
    <w:lvl w:ilvl="0" w:tplc="DA80050C">
      <w:start w:val="1"/>
      <w:numFmt w:val="bullet"/>
      <w:lvlText w:val="o"/>
      <w:lvlJc w:val="left"/>
      <w:pPr>
        <w:ind w:left="720" w:hanging="360"/>
      </w:pPr>
      <w:rPr>
        <w:rFonts w:ascii="&quot;Courier New&quot;" w:hAnsi="&quot;Courier New&quot;" w:hint="default"/>
      </w:rPr>
    </w:lvl>
    <w:lvl w:ilvl="1" w:tplc="F4248A86">
      <w:start w:val="1"/>
      <w:numFmt w:val="bullet"/>
      <w:lvlText w:val="o"/>
      <w:lvlJc w:val="left"/>
      <w:pPr>
        <w:ind w:left="1440" w:hanging="360"/>
      </w:pPr>
      <w:rPr>
        <w:rFonts w:ascii="Courier New" w:hAnsi="Courier New" w:hint="default"/>
      </w:rPr>
    </w:lvl>
    <w:lvl w:ilvl="2" w:tplc="BF98AA70">
      <w:start w:val="1"/>
      <w:numFmt w:val="bullet"/>
      <w:lvlText w:val=""/>
      <w:lvlJc w:val="left"/>
      <w:pPr>
        <w:ind w:left="2160" w:hanging="360"/>
      </w:pPr>
      <w:rPr>
        <w:rFonts w:ascii="Wingdings" w:hAnsi="Wingdings" w:hint="default"/>
      </w:rPr>
    </w:lvl>
    <w:lvl w:ilvl="3" w:tplc="3EFE2328">
      <w:start w:val="1"/>
      <w:numFmt w:val="bullet"/>
      <w:lvlText w:val=""/>
      <w:lvlJc w:val="left"/>
      <w:pPr>
        <w:ind w:left="2880" w:hanging="360"/>
      </w:pPr>
      <w:rPr>
        <w:rFonts w:ascii="Symbol" w:hAnsi="Symbol" w:hint="default"/>
      </w:rPr>
    </w:lvl>
    <w:lvl w:ilvl="4" w:tplc="3328D090">
      <w:start w:val="1"/>
      <w:numFmt w:val="bullet"/>
      <w:lvlText w:val="o"/>
      <w:lvlJc w:val="left"/>
      <w:pPr>
        <w:ind w:left="3600" w:hanging="360"/>
      </w:pPr>
      <w:rPr>
        <w:rFonts w:ascii="Courier New" w:hAnsi="Courier New" w:hint="default"/>
      </w:rPr>
    </w:lvl>
    <w:lvl w:ilvl="5" w:tplc="C62E8540">
      <w:start w:val="1"/>
      <w:numFmt w:val="bullet"/>
      <w:lvlText w:val=""/>
      <w:lvlJc w:val="left"/>
      <w:pPr>
        <w:ind w:left="4320" w:hanging="360"/>
      </w:pPr>
      <w:rPr>
        <w:rFonts w:ascii="Wingdings" w:hAnsi="Wingdings" w:hint="default"/>
      </w:rPr>
    </w:lvl>
    <w:lvl w:ilvl="6" w:tplc="660401CA">
      <w:start w:val="1"/>
      <w:numFmt w:val="bullet"/>
      <w:lvlText w:val=""/>
      <w:lvlJc w:val="left"/>
      <w:pPr>
        <w:ind w:left="5040" w:hanging="360"/>
      </w:pPr>
      <w:rPr>
        <w:rFonts w:ascii="Symbol" w:hAnsi="Symbol" w:hint="default"/>
      </w:rPr>
    </w:lvl>
    <w:lvl w:ilvl="7" w:tplc="FE466A6A">
      <w:start w:val="1"/>
      <w:numFmt w:val="bullet"/>
      <w:lvlText w:val="o"/>
      <w:lvlJc w:val="left"/>
      <w:pPr>
        <w:ind w:left="5760" w:hanging="360"/>
      </w:pPr>
      <w:rPr>
        <w:rFonts w:ascii="Courier New" w:hAnsi="Courier New" w:hint="default"/>
      </w:rPr>
    </w:lvl>
    <w:lvl w:ilvl="8" w:tplc="BBE8663C">
      <w:start w:val="1"/>
      <w:numFmt w:val="bullet"/>
      <w:lvlText w:val=""/>
      <w:lvlJc w:val="left"/>
      <w:pPr>
        <w:ind w:left="6480" w:hanging="360"/>
      </w:pPr>
      <w:rPr>
        <w:rFonts w:ascii="Wingdings" w:hAnsi="Wingdings" w:hint="default"/>
      </w:rPr>
    </w:lvl>
  </w:abstractNum>
  <w:abstractNum w:abstractNumId="32" w15:restartNumberingAfterBreak="0">
    <w:nsid w:val="487626B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1DA691"/>
    <w:multiLevelType w:val="hybridMultilevel"/>
    <w:tmpl w:val="34E482FA"/>
    <w:lvl w:ilvl="0" w:tplc="2B62A89A">
      <w:start w:val="1"/>
      <w:numFmt w:val="bullet"/>
      <w:lvlText w:val=""/>
      <w:lvlJc w:val="left"/>
      <w:pPr>
        <w:ind w:left="720" w:hanging="360"/>
      </w:pPr>
      <w:rPr>
        <w:rFonts w:ascii="Symbol" w:hAnsi="Symbol" w:hint="default"/>
      </w:rPr>
    </w:lvl>
    <w:lvl w:ilvl="1" w:tplc="8E224928">
      <w:start w:val="1"/>
      <w:numFmt w:val="bullet"/>
      <w:lvlText w:val="o"/>
      <w:lvlJc w:val="left"/>
      <w:pPr>
        <w:ind w:left="1440" w:hanging="360"/>
      </w:pPr>
      <w:rPr>
        <w:rFonts w:ascii="Courier New" w:hAnsi="Courier New" w:hint="default"/>
      </w:rPr>
    </w:lvl>
    <w:lvl w:ilvl="2" w:tplc="D3E6D67A">
      <w:start w:val="1"/>
      <w:numFmt w:val="bullet"/>
      <w:lvlText w:val=""/>
      <w:lvlJc w:val="left"/>
      <w:pPr>
        <w:ind w:left="2160" w:hanging="360"/>
      </w:pPr>
      <w:rPr>
        <w:rFonts w:ascii="Wingdings" w:hAnsi="Wingdings" w:hint="default"/>
      </w:rPr>
    </w:lvl>
    <w:lvl w:ilvl="3" w:tplc="9DF08738">
      <w:start w:val="1"/>
      <w:numFmt w:val="bullet"/>
      <w:lvlText w:val=""/>
      <w:lvlJc w:val="left"/>
      <w:pPr>
        <w:ind w:left="2880" w:hanging="360"/>
      </w:pPr>
      <w:rPr>
        <w:rFonts w:ascii="Symbol" w:hAnsi="Symbol" w:hint="default"/>
      </w:rPr>
    </w:lvl>
    <w:lvl w:ilvl="4" w:tplc="F58EDCAC">
      <w:start w:val="1"/>
      <w:numFmt w:val="bullet"/>
      <w:lvlText w:val="o"/>
      <w:lvlJc w:val="left"/>
      <w:pPr>
        <w:ind w:left="3600" w:hanging="360"/>
      </w:pPr>
      <w:rPr>
        <w:rFonts w:ascii="Courier New" w:hAnsi="Courier New" w:hint="default"/>
      </w:rPr>
    </w:lvl>
    <w:lvl w:ilvl="5" w:tplc="703044BA">
      <w:start w:val="1"/>
      <w:numFmt w:val="bullet"/>
      <w:lvlText w:val=""/>
      <w:lvlJc w:val="left"/>
      <w:pPr>
        <w:ind w:left="4320" w:hanging="360"/>
      </w:pPr>
      <w:rPr>
        <w:rFonts w:ascii="Wingdings" w:hAnsi="Wingdings" w:hint="default"/>
      </w:rPr>
    </w:lvl>
    <w:lvl w:ilvl="6" w:tplc="02E46168">
      <w:start w:val="1"/>
      <w:numFmt w:val="bullet"/>
      <w:lvlText w:val=""/>
      <w:lvlJc w:val="left"/>
      <w:pPr>
        <w:ind w:left="5040" w:hanging="360"/>
      </w:pPr>
      <w:rPr>
        <w:rFonts w:ascii="Symbol" w:hAnsi="Symbol" w:hint="default"/>
      </w:rPr>
    </w:lvl>
    <w:lvl w:ilvl="7" w:tplc="65EA36BC">
      <w:start w:val="1"/>
      <w:numFmt w:val="bullet"/>
      <w:lvlText w:val="o"/>
      <w:lvlJc w:val="left"/>
      <w:pPr>
        <w:ind w:left="5760" w:hanging="360"/>
      </w:pPr>
      <w:rPr>
        <w:rFonts w:ascii="Courier New" w:hAnsi="Courier New" w:hint="default"/>
      </w:rPr>
    </w:lvl>
    <w:lvl w:ilvl="8" w:tplc="116A5608">
      <w:start w:val="1"/>
      <w:numFmt w:val="bullet"/>
      <w:lvlText w:val=""/>
      <w:lvlJc w:val="left"/>
      <w:pPr>
        <w:ind w:left="6480" w:hanging="360"/>
      </w:pPr>
      <w:rPr>
        <w:rFonts w:ascii="Wingdings" w:hAnsi="Wingdings" w:hint="default"/>
      </w:rPr>
    </w:lvl>
  </w:abstractNum>
  <w:abstractNum w:abstractNumId="34" w15:restartNumberingAfterBreak="0">
    <w:nsid w:val="4D9F19F1"/>
    <w:multiLevelType w:val="multilevel"/>
    <w:tmpl w:val="B786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B33659"/>
    <w:multiLevelType w:val="hybridMultilevel"/>
    <w:tmpl w:val="79C620B0"/>
    <w:lvl w:ilvl="0" w:tplc="52DC2A52">
      <w:start w:val="1"/>
      <w:numFmt w:val="bullet"/>
      <w:lvlText w:val="o"/>
      <w:lvlJc w:val="left"/>
      <w:pPr>
        <w:ind w:left="720" w:hanging="360"/>
      </w:pPr>
      <w:rPr>
        <w:rFonts w:ascii="&quot;Courier New&quot;" w:hAnsi="&quot;Courier New&quot;" w:hint="default"/>
      </w:rPr>
    </w:lvl>
    <w:lvl w:ilvl="1" w:tplc="FE14E8C2">
      <w:start w:val="1"/>
      <w:numFmt w:val="bullet"/>
      <w:lvlText w:val="o"/>
      <w:lvlJc w:val="left"/>
      <w:pPr>
        <w:ind w:left="1440" w:hanging="360"/>
      </w:pPr>
      <w:rPr>
        <w:rFonts w:ascii="Courier New" w:hAnsi="Courier New" w:hint="default"/>
      </w:rPr>
    </w:lvl>
    <w:lvl w:ilvl="2" w:tplc="F6EA2F24">
      <w:start w:val="1"/>
      <w:numFmt w:val="bullet"/>
      <w:lvlText w:val=""/>
      <w:lvlJc w:val="left"/>
      <w:pPr>
        <w:ind w:left="2160" w:hanging="360"/>
      </w:pPr>
      <w:rPr>
        <w:rFonts w:ascii="Wingdings" w:hAnsi="Wingdings" w:hint="default"/>
      </w:rPr>
    </w:lvl>
    <w:lvl w:ilvl="3" w:tplc="E38610A2">
      <w:start w:val="1"/>
      <w:numFmt w:val="bullet"/>
      <w:lvlText w:val=""/>
      <w:lvlJc w:val="left"/>
      <w:pPr>
        <w:ind w:left="2880" w:hanging="360"/>
      </w:pPr>
      <w:rPr>
        <w:rFonts w:ascii="Symbol" w:hAnsi="Symbol" w:hint="default"/>
      </w:rPr>
    </w:lvl>
    <w:lvl w:ilvl="4" w:tplc="85F23CFC">
      <w:start w:val="1"/>
      <w:numFmt w:val="bullet"/>
      <w:lvlText w:val="o"/>
      <w:lvlJc w:val="left"/>
      <w:pPr>
        <w:ind w:left="3600" w:hanging="360"/>
      </w:pPr>
      <w:rPr>
        <w:rFonts w:ascii="Courier New" w:hAnsi="Courier New" w:hint="default"/>
      </w:rPr>
    </w:lvl>
    <w:lvl w:ilvl="5" w:tplc="E558F384">
      <w:start w:val="1"/>
      <w:numFmt w:val="bullet"/>
      <w:lvlText w:val=""/>
      <w:lvlJc w:val="left"/>
      <w:pPr>
        <w:ind w:left="4320" w:hanging="360"/>
      </w:pPr>
      <w:rPr>
        <w:rFonts w:ascii="Wingdings" w:hAnsi="Wingdings" w:hint="default"/>
      </w:rPr>
    </w:lvl>
    <w:lvl w:ilvl="6" w:tplc="B200467A">
      <w:start w:val="1"/>
      <w:numFmt w:val="bullet"/>
      <w:lvlText w:val=""/>
      <w:lvlJc w:val="left"/>
      <w:pPr>
        <w:ind w:left="5040" w:hanging="360"/>
      </w:pPr>
      <w:rPr>
        <w:rFonts w:ascii="Symbol" w:hAnsi="Symbol" w:hint="default"/>
      </w:rPr>
    </w:lvl>
    <w:lvl w:ilvl="7" w:tplc="03DC4FFE">
      <w:start w:val="1"/>
      <w:numFmt w:val="bullet"/>
      <w:lvlText w:val="o"/>
      <w:lvlJc w:val="left"/>
      <w:pPr>
        <w:ind w:left="5760" w:hanging="360"/>
      </w:pPr>
      <w:rPr>
        <w:rFonts w:ascii="Courier New" w:hAnsi="Courier New" w:hint="default"/>
      </w:rPr>
    </w:lvl>
    <w:lvl w:ilvl="8" w:tplc="2020D6F0">
      <w:start w:val="1"/>
      <w:numFmt w:val="bullet"/>
      <w:lvlText w:val=""/>
      <w:lvlJc w:val="left"/>
      <w:pPr>
        <w:ind w:left="6480" w:hanging="360"/>
      </w:pPr>
      <w:rPr>
        <w:rFonts w:ascii="Wingdings" w:hAnsi="Wingdings" w:hint="default"/>
      </w:rPr>
    </w:lvl>
  </w:abstractNum>
  <w:abstractNum w:abstractNumId="36" w15:restartNumberingAfterBreak="0">
    <w:nsid w:val="505A52D9"/>
    <w:multiLevelType w:val="hybridMultilevel"/>
    <w:tmpl w:val="C6F67B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F50806"/>
    <w:multiLevelType w:val="hybridMultilevel"/>
    <w:tmpl w:val="1278C52A"/>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1736C6A"/>
    <w:multiLevelType w:val="hybridMultilevel"/>
    <w:tmpl w:val="F904CB84"/>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534C50B2"/>
    <w:multiLevelType w:val="hybridMultilevel"/>
    <w:tmpl w:val="EE2230C4"/>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66B0386"/>
    <w:multiLevelType w:val="hybridMultilevel"/>
    <w:tmpl w:val="EDE89726"/>
    <w:lvl w:ilvl="0" w:tplc="2772AD52">
      <w:start w:val="1"/>
      <w:numFmt w:val="bullet"/>
      <w:lvlText w:val="o"/>
      <w:lvlJc w:val="left"/>
      <w:pPr>
        <w:ind w:left="720" w:hanging="360"/>
      </w:pPr>
      <w:rPr>
        <w:rFonts w:ascii="Courier New" w:hAnsi="Courier New" w:hint="default"/>
      </w:rPr>
    </w:lvl>
    <w:lvl w:ilvl="1" w:tplc="A9269F64">
      <w:start w:val="1"/>
      <w:numFmt w:val="bullet"/>
      <w:lvlText w:val="o"/>
      <w:lvlJc w:val="left"/>
      <w:pPr>
        <w:ind w:left="1440" w:hanging="360"/>
      </w:pPr>
      <w:rPr>
        <w:rFonts w:ascii="Courier New" w:hAnsi="Courier New" w:hint="default"/>
      </w:rPr>
    </w:lvl>
    <w:lvl w:ilvl="2" w:tplc="373444D8">
      <w:start w:val="1"/>
      <w:numFmt w:val="bullet"/>
      <w:lvlText w:val=""/>
      <w:lvlJc w:val="left"/>
      <w:pPr>
        <w:ind w:left="2160" w:hanging="360"/>
      </w:pPr>
      <w:rPr>
        <w:rFonts w:ascii="Wingdings" w:hAnsi="Wingdings" w:hint="default"/>
      </w:rPr>
    </w:lvl>
    <w:lvl w:ilvl="3" w:tplc="876E0372">
      <w:start w:val="1"/>
      <w:numFmt w:val="bullet"/>
      <w:lvlText w:val=""/>
      <w:lvlJc w:val="left"/>
      <w:pPr>
        <w:ind w:left="2880" w:hanging="360"/>
      </w:pPr>
      <w:rPr>
        <w:rFonts w:ascii="Symbol" w:hAnsi="Symbol" w:hint="default"/>
      </w:rPr>
    </w:lvl>
    <w:lvl w:ilvl="4" w:tplc="82D4701E">
      <w:start w:val="1"/>
      <w:numFmt w:val="bullet"/>
      <w:lvlText w:val="o"/>
      <w:lvlJc w:val="left"/>
      <w:pPr>
        <w:ind w:left="3600" w:hanging="360"/>
      </w:pPr>
      <w:rPr>
        <w:rFonts w:ascii="Courier New" w:hAnsi="Courier New" w:hint="default"/>
      </w:rPr>
    </w:lvl>
    <w:lvl w:ilvl="5" w:tplc="B7001242">
      <w:start w:val="1"/>
      <w:numFmt w:val="bullet"/>
      <w:lvlText w:val=""/>
      <w:lvlJc w:val="left"/>
      <w:pPr>
        <w:ind w:left="4320" w:hanging="360"/>
      </w:pPr>
      <w:rPr>
        <w:rFonts w:ascii="Wingdings" w:hAnsi="Wingdings" w:hint="default"/>
      </w:rPr>
    </w:lvl>
    <w:lvl w:ilvl="6" w:tplc="B7AAACD8">
      <w:start w:val="1"/>
      <w:numFmt w:val="bullet"/>
      <w:lvlText w:val=""/>
      <w:lvlJc w:val="left"/>
      <w:pPr>
        <w:ind w:left="5040" w:hanging="360"/>
      </w:pPr>
      <w:rPr>
        <w:rFonts w:ascii="Symbol" w:hAnsi="Symbol" w:hint="default"/>
      </w:rPr>
    </w:lvl>
    <w:lvl w:ilvl="7" w:tplc="6FF6BB60">
      <w:start w:val="1"/>
      <w:numFmt w:val="bullet"/>
      <w:lvlText w:val="o"/>
      <w:lvlJc w:val="left"/>
      <w:pPr>
        <w:ind w:left="5760" w:hanging="360"/>
      </w:pPr>
      <w:rPr>
        <w:rFonts w:ascii="Courier New" w:hAnsi="Courier New" w:hint="default"/>
      </w:rPr>
    </w:lvl>
    <w:lvl w:ilvl="8" w:tplc="087A6E7A">
      <w:start w:val="1"/>
      <w:numFmt w:val="bullet"/>
      <w:lvlText w:val=""/>
      <w:lvlJc w:val="left"/>
      <w:pPr>
        <w:ind w:left="6480" w:hanging="360"/>
      </w:pPr>
      <w:rPr>
        <w:rFonts w:ascii="Wingdings" w:hAnsi="Wingdings" w:hint="default"/>
      </w:rPr>
    </w:lvl>
  </w:abstractNum>
  <w:abstractNum w:abstractNumId="41" w15:restartNumberingAfterBreak="0">
    <w:nsid w:val="57245529"/>
    <w:multiLevelType w:val="hybridMultilevel"/>
    <w:tmpl w:val="C6F67B9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616039"/>
    <w:multiLevelType w:val="hybridMultilevel"/>
    <w:tmpl w:val="7DBACF6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87DBE63"/>
    <w:multiLevelType w:val="multilevel"/>
    <w:tmpl w:val="DB98DAE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AC23B6"/>
    <w:multiLevelType w:val="hybridMultilevel"/>
    <w:tmpl w:val="DC74F430"/>
    <w:lvl w:ilvl="0" w:tplc="0410000D">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45" w15:restartNumberingAfterBreak="0">
    <w:nsid w:val="5FC6C517"/>
    <w:multiLevelType w:val="hybridMultilevel"/>
    <w:tmpl w:val="824E7A0C"/>
    <w:lvl w:ilvl="0" w:tplc="B218AFB0">
      <w:start w:val="1"/>
      <w:numFmt w:val="bullet"/>
      <w:lvlText w:val="o"/>
      <w:lvlJc w:val="left"/>
      <w:pPr>
        <w:ind w:left="720" w:hanging="360"/>
      </w:pPr>
      <w:rPr>
        <w:rFonts w:ascii="Courier New" w:hAnsi="Courier New" w:hint="default"/>
      </w:rPr>
    </w:lvl>
    <w:lvl w:ilvl="1" w:tplc="684EE042">
      <w:start w:val="1"/>
      <w:numFmt w:val="bullet"/>
      <w:lvlText w:val="o"/>
      <w:lvlJc w:val="left"/>
      <w:pPr>
        <w:ind w:left="1440" w:hanging="360"/>
      </w:pPr>
      <w:rPr>
        <w:rFonts w:ascii="Courier New" w:hAnsi="Courier New" w:hint="default"/>
      </w:rPr>
    </w:lvl>
    <w:lvl w:ilvl="2" w:tplc="F746BB32">
      <w:start w:val="1"/>
      <w:numFmt w:val="bullet"/>
      <w:lvlText w:val=""/>
      <w:lvlJc w:val="left"/>
      <w:pPr>
        <w:ind w:left="2160" w:hanging="360"/>
      </w:pPr>
      <w:rPr>
        <w:rFonts w:ascii="Wingdings" w:hAnsi="Wingdings" w:hint="default"/>
      </w:rPr>
    </w:lvl>
    <w:lvl w:ilvl="3" w:tplc="E1AC2DFA">
      <w:start w:val="1"/>
      <w:numFmt w:val="bullet"/>
      <w:lvlText w:val=""/>
      <w:lvlJc w:val="left"/>
      <w:pPr>
        <w:ind w:left="2880" w:hanging="360"/>
      </w:pPr>
      <w:rPr>
        <w:rFonts w:ascii="Symbol" w:hAnsi="Symbol" w:hint="default"/>
      </w:rPr>
    </w:lvl>
    <w:lvl w:ilvl="4" w:tplc="3EFE1EF2">
      <w:start w:val="1"/>
      <w:numFmt w:val="bullet"/>
      <w:lvlText w:val="o"/>
      <w:lvlJc w:val="left"/>
      <w:pPr>
        <w:ind w:left="3600" w:hanging="360"/>
      </w:pPr>
      <w:rPr>
        <w:rFonts w:ascii="Courier New" w:hAnsi="Courier New" w:hint="default"/>
      </w:rPr>
    </w:lvl>
    <w:lvl w:ilvl="5" w:tplc="A1F4A090">
      <w:start w:val="1"/>
      <w:numFmt w:val="bullet"/>
      <w:lvlText w:val=""/>
      <w:lvlJc w:val="left"/>
      <w:pPr>
        <w:ind w:left="4320" w:hanging="360"/>
      </w:pPr>
      <w:rPr>
        <w:rFonts w:ascii="Wingdings" w:hAnsi="Wingdings" w:hint="default"/>
      </w:rPr>
    </w:lvl>
    <w:lvl w:ilvl="6" w:tplc="53D8E6F8">
      <w:start w:val="1"/>
      <w:numFmt w:val="bullet"/>
      <w:lvlText w:val=""/>
      <w:lvlJc w:val="left"/>
      <w:pPr>
        <w:ind w:left="5040" w:hanging="360"/>
      </w:pPr>
      <w:rPr>
        <w:rFonts w:ascii="Symbol" w:hAnsi="Symbol" w:hint="default"/>
      </w:rPr>
    </w:lvl>
    <w:lvl w:ilvl="7" w:tplc="5434D4B4">
      <w:start w:val="1"/>
      <w:numFmt w:val="bullet"/>
      <w:lvlText w:val="o"/>
      <w:lvlJc w:val="left"/>
      <w:pPr>
        <w:ind w:left="5760" w:hanging="360"/>
      </w:pPr>
      <w:rPr>
        <w:rFonts w:ascii="Courier New" w:hAnsi="Courier New" w:hint="default"/>
      </w:rPr>
    </w:lvl>
    <w:lvl w:ilvl="8" w:tplc="935003CE">
      <w:start w:val="1"/>
      <w:numFmt w:val="bullet"/>
      <w:lvlText w:val=""/>
      <w:lvlJc w:val="left"/>
      <w:pPr>
        <w:ind w:left="6480" w:hanging="360"/>
      </w:pPr>
      <w:rPr>
        <w:rFonts w:ascii="Wingdings" w:hAnsi="Wingdings" w:hint="default"/>
      </w:rPr>
    </w:lvl>
  </w:abstractNum>
  <w:abstractNum w:abstractNumId="46" w15:restartNumberingAfterBreak="0">
    <w:nsid w:val="626B64B1"/>
    <w:multiLevelType w:val="hybridMultilevel"/>
    <w:tmpl w:val="03042914"/>
    <w:lvl w:ilvl="0" w:tplc="3EEA0BAC">
      <w:start w:val="1"/>
      <w:numFmt w:val="bullet"/>
      <w:lvlText w:val="o"/>
      <w:lvlJc w:val="left"/>
      <w:pPr>
        <w:ind w:left="720" w:hanging="360"/>
      </w:pPr>
      <w:rPr>
        <w:rFonts w:ascii="&quot;Courier New&quot;" w:hAnsi="&quot;Courier New&quot;" w:hint="default"/>
      </w:rPr>
    </w:lvl>
    <w:lvl w:ilvl="1" w:tplc="4BB26CC4">
      <w:start w:val="1"/>
      <w:numFmt w:val="bullet"/>
      <w:lvlText w:val="o"/>
      <w:lvlJc w:val="left"/>
      <w:pPr>
        <w:ind w:left="1440" w:hanging="360"/>
      </w:pPr>
      <w:rPr>
        <w:rFonts w:ascii="Courier New" w:hAnsi="Courier New" w:hint="default"/>
      </w:rPr>
    </w:lvl>
    <w:lvl w:ilvl="2" w:tplc="3B56CA52">
      <w:start w:val="1"/>
      <w:numFmt w:val="bullet"/>
      <w:lvlText w:val=""/>
      <w:lvlJc w:val="left"/>
      <w:pPr>
        <w:ind w:left="2160" w:hanging="360"/>
      </w:pPr>
      <w:rPr>
        <w:rFonts w:ascii="Wingdings" w:hAnsi="Wingdings" w:hint="default"/>
      </w:rPr>
    </w:lvl>
    <w:lvl w:ilvl="3" w:tplc="2D4AE060">
      <w:start w:val="1"/>
      <w:numFmt w:val="bullet"/>
      <w:lvlText w:val=""/>
      <w:lvlJc w:val="left"/>
      <w:pPr>
        <w:ind w:left="2880" w:hanging="360"/>
      </w:pPr>
      <w:rPr>
        <w:rFonts w:ascii="Symbol" w:hAnsi="Symbol" w:hint="default"/>
      </w:rPr>
    </w:lvl>
    <w:lvl w:ilvl="4" w:tplc="7CCE7BB6">
      <w:start w:val="1"/>
      <w:numFmt w:val="bullet"/>
      <w:lvlText w:val="o"/>
      <w:lvlJc w:val="left"/>
      <w:pPr>
        <w:ind w:left="3600" w:hanging="360"/>
      </w:pPr>
      <w:rPr>
        <w:rFonts w:ascii="Courier New" w:hAnsi="Courier New" w:hint="default"/>
      </w:rPr>
    </w:lvl>
    <w:lvl w:ilvl="5" w:tplc="6E6EF5A4">
      <w:start w:val="1"/>
      <w:numFmt w:val="bullet"/>
      <w:lvlText w:val=""/>
      <w:lvlJc w:val="left"/>
      <w:pPr>
        <w:ind w:left="4320" w:hanging="360"/>
      </w:pPr>
      <w:rPr>
        <w:rFonts w:ascii="Wingdings" w:hAnsi="Wingdings" w:hint="default"/>
      </w:rPr>
    </w:lvl>
    <w:lvl w:ilvl="6" w:tplc="17C67630">
      <w:start w:val="1"/>
      <w:numFmt w:val="bullet"/>
      <w:lvlText w:val=""/>
      <w:lvlJc w:val="left"/>
      <w:pPr>
        <w:ind w:left="5040" w:hanging="360"/>
      </w:pPr>
      <w:rPr>
        <w:rFonts w:ascii="Symbol" w:hAnsi="Symbol" w:hint="default"/>
      </w:rPr>
    </w:lvl>
    <w:lvl w:ilvl="7" w:tplc="8546680E">
      <w:start w:val="1"/>
      <w:numFmt w:val="bullet"/>
      <w:lvlText w:val="o"/>
      <w:lvlJc w:val="left"/>
      <w:pPr>
        <w:ind w:left="5760" w:hanging="360"/>
      </w:pPr>
      <w:rPr>
        <w:rFonts w:ascii="Courier New" w:hAnsi="Courier New" w:hint="default"/>
      </w:rPr>
    </w:lvl>
    <w:lvl w:ilvl="8" w:tplc="56CC5134">
      <w:start w:val="1"/>
      <w:numFmt w:val="bullet"/>
      <w:lvlText w:val=""/>
      <w:lvlJc w:val="left"/>
      <w:pPr>
        <w:ind w:left="6480" w:hanging="360"/>
      </w:pPr>
      <w:rPr>
        <w:rFonts w:ascii="Wingdings" w:hAnsi="Wingdings" w:hint="default"/>
      </w:rPr>
    </w:lvl>
  </w:abstractNum>
  <w:abstractNum w:abstractNumId="47" w15:restartNumberingAfterBreak="0">
    <w:nsid w:val="62AD1508"/>
    <w:multiLevelType w:val="hybridMultilevel"/>
    <w:tmpl w:val="04FCA488"/>
    <w:lvl w:ilvl="0" w:tplc="634A8668">
      <w:start w:val="1"/>
      <w:numFmt w:val="bullet"/>
      <w:lvlText w:val="o"/>
      <w:lvlJc w:val="left"/>
      <w:pPr>
        <w:ind w:left="720" w:hanging="360"/>
      </w:pPr>
      <w:rPr>
        <w:rFonts w:ascii="Courier New" w:hAnsi="Courier New" w:hint="default"/>
      </w:rPr>
    </w:lvl>
    <w:lvl w:ilvl="1" w:tplc="E196FCE0">
      <w:start w:val="1"/>
      <w:numFmt w:val="bullet"/>
      <w:lvlText w:val="o"/>
      <w:lvlJc w:val="left"/>
      <w:pPr>
        <w:ind w:left="1440" w:hanging="360"/>
      </w:pPr>
      <w:rPr>
        <w:rFonts w:ascii="Courier New" w:hAnsi="Courier New" w:hint="default"/>
      </w:rPr>
    </w:lvl>
    <w:lvl w:ilvl="2" w:tplc="ABE895A2">
      <w:start w:val="1"/>
      <w:numFmt w:val="bullet"/>
      <w:lvlText w:val=""/>
      <w:lvlJc w:val="left"/>
      <w:pPr>
        <w:ind w:left="2160" w:hanging="360"/>
      </w:pPr>
      <w:rPr>
        <w:rFonts w:ascii="Wingdings" w:hAnsi="Wingdings" w:hint="default"/>
      </w:rPr>
    </w:lvl>
    <w:lvl w:ilvl="3" w:tplc="131A28C0">
      <w:start w:val="1"/>
      <w:numFmt w:val="bullet"/>
      <w:lvlText w:val=""/>
      <w:lvlJc w:val="left"/>
      <w:pPr>
        <w:ind w:left="2880" w:hanging="360"/>
      </w:pPr>
      <w:rPr>
        <w:rFonts w:ascii="Symbol" w:hAnsi="Symbol" w:hint="default"/>
      </w:rPr>
    </w:lvl>
    <w:lvl w:ilvl="4" w:tplc="C36A67BA">
      <w:start w:val="1"/>
      <w:numFmt w:val="bullet"/>
      <w:lvlText w:val="o"/>
      <w:lvlJc w:val="left"/>
      <w:pPr>
        <w:ind w:left="3600" w:hanging="360"/>
      </w:pPr>
      <w:rPr>
        <w:rFonts w:ascii="Courier New" w:hAnsi="Courier New" w:hint="default"/>
      </w:rPr>
    </w:lvl>
    <w:lvl w:ilvl="5" w:tplc="E74CEE48">
      <w:start w:val="1"/>
      <w:numFmt w:val="bullet"/>
      <w:lvlText w:val=""/>
      <w:lvlJc w:val="left"/>
      <w:pPr>
        <w:ind w:left="4320" w:hanging="360"/>
      </w:pPr>
      <w:rPr>
        <w:rFonts w:ascii="Wingdings" w:hAnsi="Wingdings" w:hint="default"/>
      </w:rPr>
    </w:lvl>
    <w:lvl w:ilvl="6" w:tplc="E49AA4C4">
      <w:start w:val="1"/>
      <w:numFmt w:val="bullet"/>
      <w:lvlText w:val=""/>
      <w:lvlJc w:val="left"/>
      <w:pPr>
        <w:ind w:left="5040" w:hanging="360"/>
      </w:pPr>
      <w:rPr>
        <w:rFonts w:ascii="Symbol" w:hAnsi="Symbol" w:hint="default"/>
      </w:rPr>
    </w:lvl>
    <w:lvl w:ilvl="7" w:tplc="7F960250">
      <w:start w:val="1"/>
      <w:numFmt w:val="bullet"/>
      <w:lvlText w:val="o"/>
      <w:lvlJc w:val="left"/>
      <w:pPr>
        <w:ind w:left="5760" w:hanging="360"/>
      </w:pPr>
      <w:rPr>
        <w:rFonts w:ascii="Courier New" w:hAnsi="Courier New" w:hint="default"/>
      </w:rPr>
    </w:lvl>
    <w:lvl w:ilvl="8" w:tplc="FA2CEC46">
      <w:start w:val="1"/>
      <w:numFmt w:val="bullet"/>
      <w:lvlText w:val=""/>
      <w:lvlJc w:val="left"/>
      <w:pPr>
        <w:ind w:left="6480" w:hanging="360"/>
      </w:pPr>
      <w:rPr>
        <w:rFonts w:ascii="Wingdings" w:hAnsi="Wingdings" w:hint="default"/>
      </w:rPr>
    </w:lvl>
  </w:abstractNum>
  <w:abstractNum w:abstractNumId="48" w15:restartNumberingAfterBreak="0">
    <w:nsid w:val="67D01621"/>
    <w:multiLevelType w:val="hybridMultilevel"/>
    <w:tmpl w:val="B37C2DCE"/>
    <w:lvl w:ilvl="0" w:tplc="BA281E90">
      <w:start w:val="1"/>
      <w:numFmt w:val="bullet"/>
      <w:lvlText w:val="o"/>
      <w:lvlJc w:val="left"/>
      <w:pPr>
        <w:ind w:left="720" w:hanging="360"/>
      </w:pPr>
      <w:rPr>
        <w:rFonts w:ascii="&quot;Courier New&quot;" w:hAnsi="&quot;Courier New&quot;" w:hint="default"/>
      </w:rPr>
    </w:lvl>
    <w:lvl w:ilvl="1" w:tplc="DC7CFDA8">
      <w:start w:val="1"/>
      <w:numFmt w:val="bullet"/>
      <w:lvlText w:val="o"/>
      <w:lvlJc w:val="left"/>
      <w:pPr>
        <w:ind w:left="1440" w:hanging="360"/>
      </w:pPr>
      <w:rPr>
        <w:rFonts w:ascii="Courier New" w:hAnsi="Courier New" w:hint="default"/>
      </w:rPr>
    </w:lvl>
    <w:lvl w:ilvl="2" w:tplc="A732D8A2">
      <w:start w:val="1"/>
      <w:numFmt w:val="bullet"/>
      <w:lvlText w:val=""/>
      <w:lvlJc w:val="left"/>
      <w:pPr>
        <w:ind w:left="2160" w:hanging="360"/>
      </w:pPr>
      <w:rPr>
        <w:rFonts w:ascii="Wingdings" w:hAnsi="Wingdings" w:hint="default"/>
      </w:rPr>
    </w:lvl>
    <w:lvl w:ilvl="3" w:tplc="75F23E0E">
      <w:start w:val="1"/>
      <w:numFmt w:val="bullet"/>
      <w:lvlText w:val=""/>
      <w:lvlJc w:val="left"/>
      <w:pPr>
        <w:ind w:left="2880" w:hanging="360"/>
      </w:pPr>
      <w:rPr>
        <w:rFonts w:ascii="Symbol" w:hAnsi="Symbol" w:hint="default"/>
      </w:rPr>
    </w:lvl>
    <w:lvl w:ilvl="4" w:tplc="EDDCAA22">
      <w:start w:val="1"/>
      <w:numFmt w:val="bullet"/>
      <w:lvlText w:val="o"/>
      <w:lvlJc w:val="left"/>
      <w:pPr>
        <w:ind w:left="3600" w:hanging="360"/>
      </w:pPr>
      <w:rPr>
        <w:rFonts w:ascii="Courier New" w:hAnsi="Courier New" w:hint="default"/>
      </w:rPr>
    </w:lvl>
    <w:lvl w:ilvl="5" w:tplc="7556F00A">
      <w:start w:val="1"/>
      <w:numFmt w:val="bullet"/>
      <w:lvlText w:val=""/>
      <w:lvlJc w:val="left"/>
      <w:pPr>
        <w:ind w:left="4320" w:hanging="360"/>
      </w:pPr>
      <w:rPr>
        <w:rFonts w:ascii="Wingdings" w:hAnsi="Wingdings" w:hint="default"/>
      </w:rPr>
    </w:lvl>
    <w:lvl w:ilvl="6" w:tplc="3E886DE0">
      <w:start w:val="1"/>
      <w:numFmt w:val="bullet"/>
      <w:lvlText w:val=""/>
      <w:lvlJc w:val="left"/>
      <w:pPr>
        <w:ind w:left="5040" w:hanging="360"/>
      </w:pPr>
      <w:rPr>
        <w:rFonts w:ascii="Symbol" w:hAnsi="Symbol" w:hint="default"/>
      </w:rPr>
    </w:lvl>
    <w:lvl w:ilvl="7" w:tplc="B81ECC7A">
      <w:start w:val="1"/>
      <w:numFmt w:val="bullet"/>
      <w:lvlText w:val="o"/>
      <w:lvlJc w:val="left"/>
      <w:pPr>
        <w:ind w:left="5760" w:hanging="360"/>
      </w:pPr>
      <w:rPr>
        <w:rFonts w:ascii="Courier New" w:hAnsi="Courier New" w:hint="default"/>
      </w:rPr>
    </w:lvl>
    <w:lvl w:ilvl="8" w:tplc="EE606FD0">
      <w:start w:val="1"/>
      <w:numFmt w:val="bullet"/>
      <w:lvlText w:val=""/>
      <w:lvlJc w:val="left"/>
      <w:pPr>
        <w:ind w:left="6480" w:hanging="360"/>
      </w:pPr>
      <w:rPr>
        <w:rFonts w:ascii="Wingdings" w:hAnsi="Wingdings" w:hint="default"/>
      </w:rPr>
    </w:lvl>
  </w:abstractNum>
  <w:abstractNum w:abstractNumId="49" w15:restartNumberingAfterBreak="0">
    <w:nsid w:val="6AED5D6D"/>
    <w:multiLevelType w:val="hybridMultilevel"/>
    <w:tmpl w:val="5F54A6A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0" w15:restartNumberingAfterBreak="0">
    <w:nsid w:val="6E3D47F4"/>
    <w:multiLevelType w:val="hybridMultilevel"/>
    <w:tmpl w:val="CDE2D904"/>
    <w:lvl w:ilvl="0" w:tplc="0518A9FC">
      <w:start w:val="1"/>
      <w:numFmt w:val="bullet"/>
      <w:lvlText w:val="o"/>
      <w:lvlJc w:val="left"/>
      <w:pPr>
        <w:ind w:left="720" w:hanging="360"/>
      </w:pPr>
      <w:rPr>
        <w:rFonts w:ascii="&quot;Courier New&quot;" w:hAnsi="&quot;Courier New&quot;" w:hint="default"/>
      </w:rPr>
    </w:lvl>
    <w:lvl w:ilvl="1" w:tplc="DC125C8A">
      <w:start w:val="1"/>
      <w:numFmt w:val="bullet"/>
      <w:lvlText w:val="o"/>
      <w:lvlJc w:val="left"/>
      <w:pPr>
        <w:ind w:left="1440" w:hanging="360"/>
      </w:pPr>
      <w:rPr>
        <w:rFonts w:ascii="Courier New" w:hAnsi="Courier New" w:hint="default"/>
      </w:rPr>
    </w:lvl>
    <w:lvl w:ilvl="2" w:tplc="817843C2">
      <w:start w:val="1"/>
      <w:numFmt w:val="bullet"/>
      <w:lvlText w:val=""/>
      <w:lvlJc w:val="left"/>
      <w:pPr>
        <w:ind w:left="2160" w:hanging="360"/>
      </w:pPr>
      <w:rPr>
        <w:rFonts w:ascii="Wingdings" w:hAnsi="Wingdings" w:hint="default"/>
      </w:rPr>
    </w:lvl>
    <w:lvl w:ilvl="3" w:tplc="FB602500">
      <w:start w:val="1"/>
      <w:numFmt w:val="bullet"/>
      <w:lvlText w:val=""/>
      <w:lvlJc w:val="left"/>
      <w:pPr>
        <w:ind w:left="2880" w:hanging="360"/>
      </w:pPr>
      <w:rPr>
        <w:rFonts w:ascii="Symbol" w:hAnsi="Symbol" w:hint="default"/>
      </w:rPr>
    </w:lvl>
    <w:lvl w:ilvl="4" w:tplc="E668B124">
      <w:start w:val="1"/>
      <w:numFmt w:val="bullet"/>
      <w:lvlText w:val="o"/>
      <w:lvlJc w:val="left"/>
      <w:pPr>
        <w:ind w:left="3600" w:hanging="360"/>
      </w:pPr>
      <w:rPr>
        <w:rFonts w:ascii="Courier New" w:hAnsi="Courier New" w:hint="default"/>
      </w:rPr>
    </w:lvl>
    <w:lvl w:ilvl="5" w:tplc="5456D040">
      <w:start w:val="1"/>
      <w:numFmt w:val="bullet"/>
      <w:lvlText w:val=""/>
      <w:lvlJc w:val="left"/>
      <w:pPr>
        <w:ind w:left="4320" w:hanging="360"/>
      </w:pPr>
      <w:rPr>
        <w:rFonts w:ascii="Wingdings" w:hAnsi="Wingdings" w:hint="default"/>
      </w:rPr>
    </w:lvl>
    <w:lvl w:ilvl="6" w:tplc="E68C371A">
      <w:start w:val="1"/>
      <w:numFmt w:val="bullet"/>
      <w:lvlText w:val=""/>
      <w:lvlJc w:val="left"/>
      <w:pPr>
        <w:ind w:left="5040" w:hanging="360"/>
      </w:pPr>
      <w:rPr>
        <w:rFonts w:ascii="Symbol" w:hAnsi="Symbol" w:hint="default"/>
      </w:rPr>
    </w:lvl>
    <w:lvl w:ilvl="7" w:tplc="3990C02A">
      <w:start w:val="1"/>
      <w:numFmt w:val="bullet"/>
      <w:lvlText w:val="o"/>
      <w:lvlJc w:val="left"/>
      <w:pPr>
        <w:ind w:left="5760" w:hanging="360"/>
      </w:pPr>
      <w:rPr>
        <w:rFonts w:ascii="Courier New" w:hAnsi="Courier New" w:hint="default"/>
      </w:rPr>
    </w:lvl>
    <w:lvl w:ilvl="8" w:tplc="C73CFF8C">
      <w:start w:val="1"/>
      <w:numFmt w:val="bullet"/>
      <w:lvlText w:val=""/>
      <w:lvlJc w:val="left"/>
      <w:pPr>
        <w:ind w:left="6480" w:hanging="360"/>
      </w:pPr>
      <w:rPr>
        <w:rFonts w:ascii="Wingdings" w:hAnsi="Wingdings" w:hint="default"/>
      </w:rPr>
    </w:lvl>
  </w:abstractNum>
  <w:abstractNum w:abstractNumId="51" w15:restartNumberingAfterBreak="0">
    <w:nsid w:val="6EA4B28D"/>
    <w:multiLevelType w:val="hybridMultilevel"/>
    <w:tmpl w:val="6B38BF0C"/>
    <w:lvl w:ilvl="0" w:tplc="CDC48150">
      <w:start w:val="1"/>
      <w:numFmt w:val="bullet"/>
      <w:lvlText w:val="o"/>
      <w:lvlJc w:val="left"/>
      <w:pPr>
        <w:ind w:left="720" w:hanging="360"/>
      </w:pPr>
      <w:rPr>
        <w:rFonts w:ascii="&quot;Courier New&quot;" w:hAnsi="&quot;Courier New&quot;" w:hint="default"/>
      </w:rPr>
    </w:lvl>
    <w:lvl w:ilvl="1" w:tplc="3776F15C">
      <w:start w:val="1"/>
      <w:numFmt w:val="bullet"/>
      <w:lvlText w:val="o"/>
      <w:lvlJc w:val="left"/>
      <w:pPr>
        <w:ind w:left="1440" w:hanging="360"/>
      </w:pPr>
      <w:rPr>
        <w:rFonts w:ascii="Courier New" w:hAnsi="Courier New" w:hint="default"/>
      </w:rPr>
    </w:lvl>
    <w:lvl w:ilvl="2" w:tplc="FCEA513A">
      <w:start w:val="1"/>
      <w:numFmt w:val="bullet"/>
      <w:lvlText w:val=""/>
      <w:lvlJc w:val="left"/>
      <w:pPr>
        <w:ind w:left="2160" w:hanging="360"/>
      </w:pPr>
      <w:rPr>
        <w:rFonts w:ascii="Wingdings" w:hAnsi="Wingdings" w:hint="default"/>
      </w:rPr>
    </w:lvl>
    <w:lvl w:ilvl="3" w:tplc="6F9876F8">
      <w:start w:val="1"/>
      <w:numFmt w:val="bullet"/>
      <w:lvlText w:val=""/>
      <w:lvlJc w:val="left"/>
      <w:pPr>
        <w:ind w:left="2880" w:hanging="360"/>
      </w:pPr>
      <w:rPr>
        <w:rFonts w:ascii="Symbol" w:hAnsi="Symbol" w:hint="default"/>
      </w:rPr>
    </w:lvl>
    <w:lvl w:ilvl="4" w:tplc="9E12B4D6">
      <w:start w:val="1"/>
      <w:numFmt w:val="bullet"/>
      <w:lvlText w:val="o"/>
      <w:lvlJc w:val="left"/>
      <w:pPr>
        <w:ind w:left="3600" w:hanging="360"/>
      </w:pPr>
      <w:rPr>
        <w:rFonts w:ascii="Courier New" w:hAnsi="Courier New" w:hint="default"/>
      </w:rPr>
    </w:lvl>
    <w:lvl w:ilvl="5" w:tplc="17323B9E">
      <w:start w:val="1"/>
      <w:numFmt w:val="bullet"/>
      <w:lvlText w:val=""/>
      <w:lvlJc w:val="left"/>
      <w:pPr>
        <w:ind w:left="4320" w:hanging="360"/>
      </w:pPr>
      <w:rPr>
        <w:rFonts w:ascii="Wingdings" w:hAnsi="Wingdings" w:hint="default"/>
      </w:rPr>
    </w:lvl>
    <w:lvl w:ilvl="6" w:tplc="9C68DF6E">
      <w:start w:val="1"/>
      <w:numFmt w:val="bullet"/>
      <w:lvlText w:val=""/>
      <w:lvlJc w:val="left"/>
      <w:pPr>
        <w:ind w:left="5040" w:hanging="360"/>
      </w:pPr>
      <w:rPr>
        <w:rFonts w:ascii="Symbol" w:hAnsi="Symbol" w:hint="default"/>
      </w:rPr>
    </w:lvl>
    <w:lvl w:ilvl="7" w:tplc="1DFEF872">
      <w:start w:val="1"/>
      <w:numFmt w:val="bullet"/>
      <w:lvlText w:val="o"/>
      <w:lvlJc w:val="left"/>
      <w:pPr>
        <w:ind w:left="5760" w:hanging="360"/>
      </w:pPr>
      <w:rPr>
        <w:rFonts w:ascii="Courier New" w:hAnsi="Courier New" w:hint="default"/>
      </w:rPr>
    </w:lvl>
    <w:lvl w:ilvl="8" w:tplc="DDF486BC">
      <w:start w:val="1"/>
      <w:numFmt w:val="bullet"/>
      <w:lvlText w:val=""/>
      <w:lvlJc w:val="left"/>
      <w:pPr>
        <w:ind w:left="6480" w:hanging="360"/>
      </w:pPr>
      <w:rPr>
        <w:rFonts w:ascii="Wingdings" w:hAnsi="Wingdings" w:hint="default"/>
      </w:rPr>
    </w:lvl>
  </w:abstractNum>
  <w:abstractNum w:abstractNumId="52" w15:restartNumberingAfterBreak="0">
    <w:nsid w:val="7EDA5316"/>
    <w:multiLevelType w:val="hybridMultilevel"/>
    <w:tmpl w:val="42BA64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F594E9C"/>
    <w:multiLevelType w:val="hybridMultilevel"/>
    <w:tmpl w:val="1338AD0E"/>
    <w:lvl w:ilvl="0" w:tplc="04100003">
      <w:start w:val="1"/>
      <w:numFmt w:val="bullet"/>
      <w:lvlText w:val="o"/>
      <w:lvlJc w:val="left"/>
      <w:pPr>
        <w:ind w:left="1068" w:hanging="360"/>
      </w:pPr>
      <w:rPr>
        <w:rFonts w:ascii="Courier New" w:hAnsi="Courier New" w:cs="Courier New"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158692598">
    <w:abstractNumId w:val="14"/>
  </w:num>
  <w:num w:numId="2" w16cid:durableId="410591342">
    <w:abstractNumId w:val="46"/>
  </w:num>
  <w:num w:numId="3" w16cid:durableId="1927886185">
    <w:abstractNumId w:val="8"/>
  </w:num>
  <w:num w:numId="4" w16cid:durableId="1811481464">
    <w:abstractNumId w:val="35"/>
  </w:num>
  <w:num w:numId="5" w16cid:durableId="2975420">
    <w:abstractNumId w:val="16"/>
  </w:num>
  <w:num w:numId="6" w16cid:durableId="1177695069">
    <w:abstractNumId w:val="31"/>
  </w:num>
  <w:num w:numId="7" w16cid:durableId="2056806660">
    <w:abstractNumId w:val="51"/>
  </w:num>
  <w:num w:numId="8" w16cid:durableId="533231071">
    <w:abstractNumId w:val="50"/>
  </w:num>
  <w:num w:numId="9" w16cid:durableId="472405173">
    <w:abstractNumId w:val="13"/>
  </w:num>
  <w:num w:numId="10" w16cid:durableId="1624581845">
    <w:abstractNumId w:val="10"/>
  </w:num>
  <w:num w:numId="11" w16cid:durableId="1660956949">
    <w:abstractNumId w:val="48"/>
  </w:num>
  <w:num w:numId="12" w16cid:durableId="1636906778">
    <w:abstractNumId w:val="1"/>
  </w:num>
  <w:num w:numId="13" w16cid:durableId="1941444752">
    <w:abstractNumId w:val="7"/>
  </w:num>
  <w:num w:numId="14" w16cid:durableId="1320964957">
    <w:abstractNumId w:val="43"/>
  </w:num>
  <w:num w:numId="15" w16cid:durableId="1928805099">
    <w:abstractNumId w:val="12"/>
  </w:num>
  <w:num w:numId="16" w16cid:durableId="857237613">
    <w:abstractNumId w:val="47"/>
  </w:num>
  <w:num w:numId="17" w16cid:durableId="378558180">
    <w:abstractNumId w:val="40"/>
  </w:num>
  <w:num w:numId="18" w16cid:durableId="400371696">
    <w:abstractNumId w:val="45"/>
  </w:num>
  <w:num w:numId="19" w16cid:durableId="1840120557">
    <w:abstractNumId w:val="33"/>
  </w:num>
  <w:num w:numId="20" w16cid:durableId="1669601551">
    <w:abstractNumId w:val="20"/>
  </w:num>
  <w:num w:numId="21" w16cid:durableId="2075230068">
    <w:abstractNumId w:val="52"/>
  </w:num>
  <w:num w:numId="22" w16cid:durableId="656954624">
    <w:abstractNumId w:val="53"/>
  </w:num>
  <w:num w:numId="23" w16cid:durableId="775951519">
    <w:abstractNumId w:val="5"/>
  </w:num>
  <w:num w:numId="24" w16cid:durableId="1132746312">
    <w:abstractNumId w:val="29"/>
  </w:num>
  <w:num w:numId="25" w16cid:durableId="1638755466">
    <w:abstractNumId w:val="49"/>
  </w:num>
  <w:num w:numId="26" w16cid:durableId="719480077">
    <w:abstractNumId w:val="28"/>
  </w:num>
  <w:num w:numId="27" w16cid:durableId="1397623819">
    <w:abstractNumId w:val="19"/>
  </w:num>
  <w:num w:numId="28" w16cid:durableId="1093622927">
    <w:abstractNumId w:val="22"/>
  </w:num>
  <w:num w:numId="29" w16cid:durableId="1850488889">
    <w:abstractNumId w:val="6"/>
  </w:num>
  <w:num w:numId="30" w16cid:durableId="2106994378">
    <w:abstractNumId w:val="37"/>
  </w:num>
  <w:num w:numId="31" w16cid:durableId="751389574">
    <w:abstractNumId w:val="39"/>
  </w:num>
  <w:num w:numId="32" w16cid:durableId="394091872">
    <w:abstractNumId w:val="0"/>
  </w:num>
  <w:num w:numId="33" w16cid:durableId="1991209742">
    <w:abstractNumId w:val="42"/>
  </w:num>
  <w:num w:numId="34" w16cid:durableId="704871011">
    <w:abstractNumId w:val="25"/>
  </w:num>
  <w:num w:numId="35" w16cid:durableId="1123382731">
    <w:abstractNumId w:val="2"/>
  </w:num>
  <w:num w:numId="36" w16cid:durableId="175847832">
    <w:abstractNumId w:val="9"/>
  </w:num>
  <w:num w:numId="37" w16cid:durableId="664942000">
    <w:abstractNumId w:val="30"/>
  </w:num>
  <w:num w:numId="38" w16cid:durableId="856890277">
    <w:abstractNumId w:val="26"/>
  </w:num>
  <w:num w:numId="39" w16cid:durableId="1975787722">
    <w:abstractNumId w:val="11"/>
  </w:num>
  <w:num w:numId="40" w16cid:durableId="1483618339">
    <w:abstractNumId w:val="15"/>
  </w:num>
  <w:num w:numId="41" w16cid:durableId="1685202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5009206">
    <w:abstractNumId w:val="34"/>
  </w:num>
  <w:num w:numId="43" w16cid:durableId="1685204357">
    <w:abstractNumId w:val="4"/>
  </w:num>
  <w:num w:numId="44" w16cid:durableId="1476410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49721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1144718">
    <w:abstractNumId w:val="44"/>
  </w:num>
  <w:num w:numId="47" w16cid:durableId="359403927">
    <w:abstractNumId w:val="24"/>
  </w:num>
  <w:num w:numId="48" w16cid:durableId="245581552">
    <w:abstractNumId w:val="18"/>
  </w:num>
  <w:num w:numId="49" w16cid:durableId="1280599318">
    <w:abstractNumId w:val="27"/>
  </w:num>
  <w:num w:numId="50" w16cid:durableId="1372221318">
    <w:abstractNumId w:val="21"/>
  </w:num>
  <w:num w:numId="51" w16cid:durableId="539825933">
    <w:abstractNumId w:val="17"/>
  </w:num>
  <w:num w:numId="52" w16cid:durableId="46688177">
    <w:abstractNumId w:val="38"/>
  </w:num>
  <w:num w:numId="53" w16cid:durableId="920288511">
    <w:abstractNumId w:val="3"/>
  </w:num>
  <w:num w:numId="54" w16cid:durableId="1410344903">
    <w:abstractNumId w:val="32"/>
  </w:num>
  <w:num w:numId="55" w16cid:durableId="56588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30991694">
    <w:abstractNumId w:val="36"/>
  </w:num>
  <w:num w:numId="57" w16cid:durableId="232617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69800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FB"/>
    <w:rsid w:val="00002C49"/>
    <w:rsid w:val="00002DCA"/>
    <w:rsid w:val="00003CF0"/>
    <w:rsid w:val="00006D89"/>
    <w:rsid w:val="00006E5E"/>
    <w:rsid w:val="00013D59"/>
    <w:rsid w:val="00013FB5"/>
    <w:rsid w:val="00015F68"/>
    <w:rsid w:val="00017821"/>
    <w:rsid w:val="00017CF8"/>
    <w:rsid w:val="00021326"/>
    <w:rsid w:val="00021407"/>
    <w:rsid w:val="00022364"/>
    <w:rsid w:val="0002747A"/>
    <w:rsid w:val="00040D58"/>
    <w:rsid w:val="00041334"/>
    <w:rsid w:val="00041BB5"/>
    <w:rsid w:val="00043FB6"/>
    <w:rsid w:val="0004614F"/>
    <w:rsid w:val="00046285"/>
    <w:rsid w:val="00054125"/>
    <w:rsid w:val="00054B9A"/>
    <w:rsid w:val="000568D5"/>
    <w:rsid w:val="000611BD"/>
    <w:rsid w:val="00061AFA"/>
    <w:rsid w:val="00063A68"/>
    <w:rsid w:val="000641FC"/>
    <w:rsid w:val="00064610"/>
    <w:rsid w:val="00065095"/>
    <w:rsid w:val="00070237"/>
    <w:rsid w:val="00070B08"/>
    <w:rsid w:val="000712FD"/>
    <w:rsid w:val="00071D4F"/>
    <w:rsid w:val="00073532"/>
    <w:rsid w:val="00073A58"/>
    <w:rsid w:val="0007625C"/>
    <w:rsid w:val="000762DB"/>
    <w:rsid w:val="00080026"/>
    <w:rsid w:val="0008092C"/>
    <w:rsid w:val="00080F4D"/>
    <w:rsid w:val="00081A9A"/>
    <w:rsid w:val="00081C8E"/>
    <w:rsid w:val="00085558"/>
    <w:rsid w:val="000869B8"/>
    <w:rsid w:val="00087AF3"/>
    <w:rsid w:val="00087CBD"/>
    <w:rsid w:val="00090A1C"/>
    <w:rsid w:val="00094586"/>
    <w:rsid w:val="00095998"/>
    <w:rsid w:val="0009742F"/>
    <w:rsid w:val="0009794A"/>
    <w:rsid w:val="000A11AB"/>
    <w:rsid w:val="000A5729"/>
    <w:rsid w:val="000A5B20"/>
    <w:rsid w:val="000A6802"/>
    <w:rsid w:val="000A6F9F"/>
    <w:rsid w:val="000A7B5C"/>
    <w:rsid w:val="000B2A32"/>
    <w:rsid w:val="000B6C4B"/>
    <w:rsid w:val="000B7414"/>
    <w:rsid w:val="000C45C1"/>
    <w:rsid w:val="000C4BCC"/>
    <w:rsid w:val="000C65BD"/>
    <w:rsid w:val="000E25FA"/>
    <w:rsid w:val="000E75AB"/>
    <w:rsid w:val="000E7FD1"/>
    <w:rsid w:val="000F0169"/>
    <w:rsid w:val="000F0605"/>
    <w:rsid w:val="000F0A5E"/>
    <w:rsid w:val="000F0CAF"/>
    <w:rsid w:val="000F4D4E"/>
    <w:rsid w:val="000F74BE"/>
    <w:rsid w:val="00102C7D"/>
    <w:rsid w:val="00106114"/>
    <w:rsid w:val="00107E7D"/>
    <w:rsid w:val="00107EBC"/>
    <w:rsid w:val="001111CA"/>
    <w:rsid w:val="0011544E"/>
    <w:rsid w:val="00116A48"/>
    <w:rsid w:val="0012043C"/>
    <w:rsid w:val="0012068F"/>
    <w:rsid w:val="0012098E"/>
    <w:rsid w:val="00120C92"/>
    <w:rsid w:val="0012103C"/>
    <w:rsid w:val="00121566"/>
    <w:rsid w:val="00121577"/>
    <w:rsid w:val="00124246"/>
    <w:rsid w:val="00125595"/>
    <w:rsid w:val="00125D27"/>
    <w:rsid w:val="001275DB"/>
    <w:rsid w:val="001312A6"/>
    <w:rsid w:val="0013385E"/>
    <w:rsid w:val="00133A83"/>
    <w:rsid w:val="001353E4"/>
    <w:rsid w:val="00136C43"/>
    <w:rsid w:val="001372C2"/>
    <w:rsid w:val="00140CDD"/>
    <w:rsid w:val="00141307"/>
    <w:rsid w:val="001417BB"/>
    <w:rsid w:val="00142285"/>
    <w:rsid w:val="00142EC9"/>
    <w:rsid w:val="00143EC9"/>
    <w:rsid w:val="00147238"/>
    <w:rsid w:val="00150AFA"/>
    <w:rsid w:val="00152100"/>
    <w:rsid w:val="001537E5"/>
    <w:rsid w:val="00153FFF"/>
    <w:rsid w:val="00156283"/>
    <w:rsid w:val="00161E4B"/>
    <w:rsid w:val="001624A2"/>
    <w:rsid w:val="00164A2D"/>
    <w:rsid w:val="00165CEC"/>
    <w:rsid w:val="00170CF4"/>
    <w:rsid w:val="00171DBE"/>
    <w:rsid w:val="00171DFD"/>
    <w:rsid w:val="00172A45"/>
    <w:rsid w:val="001749B4"/>
    <w:rsid w:val="001761C6"/>
    <w:rsid w:val="001774EA"/>
    <w:rsid w:val="001778AB"/>
    <w:rsid w:val="00182E4B"/>
    <w:rsid w:val="00183639"/>
    <w:rsid w:val="001838CC"/>
    <w:rsid w:val="00194FCA"/>
    <w:rsid w:val="001A1F4B"/>
    <w:rsid w:val="001A4046"/>
    <w:rsid w:val="001A5083"/>
    <w:rsid w:val="001A5C54"/>
    <w:rsid w:val="001A5F4E"/>
    <w:rsid w:val="001A6BC1"/>
    <w:rsid w:val="001B24C5"/>
    <w:rsid w:val="001B2F7A"/>
    <w:rsid w:val="001B35E0"/>
    <w:rsid w:val="001B4249"/>
    <w:rsid w:val="001B6376"/>
    <w:rsid w:val="001C335E"/>
    <w:rsid w:val="001C3F52"/>
    <w:rsid w:val="001C5348"/>
    <w:rsid w:val="001C606E"/>
    <w:rsid w:val="001D0CA2"/>
    <w:rsid w:val="001D0F5E"/>
    <w:rsid w:val="001D3BDC"/>
    <w:rsid w:val="001D433E"/>
    <w:rsid w:val="001D6CEB"/>
    <w:rsid w:val="001E00FB"/>
    <w:rsid w:val="001E1B8F"/>
    <w:rsid w:val="001E1CB6"/>
    <w:rsid w:val="001E2697"/>
    <w:rsid w:val="001E4028"/>
    <w:rsid w:val="001E6F40"/>
    <w:rsid w:val="001E6F66"/>
    <w:rsid w:val="001E72B1"/>
    <w:rsid w:val="001F0EA5"/>
    <w:rsid w:val="001F1866"/>
    <w:rsid w:val="001F3DC8"/>
    <w:rsid w:val="001F4814"/>
    <w:rsid w:val="001F7E27"/>
    <w:rsid w:val="00200FE5"/>
    <w:rsid w:val="00202EF6"/>
    <w:rsid w:val="00207CCD"/>
    <w:rsid w:val="00210B95"/>
    <w:rsid w:val="00210DDC"/>
    <w:rsid w:val="00212A2D"/>
    <w:rsid w:val="002160BC"/>
    <w:rsid w:val="00223618"/>
    <w:rsid w:val="00224F76"/>
    <w:rsid w:val="002255D4"/>
    <w:rsid w:val="002313F1"/>
    <w:rsid w:val="00234462"/>
    <w:rsid w:val="00235892"/>
    <w:rsid w:val="00242E8D"/>
    <w:rsid w:val="00244EDE"/>
    <w:rsid w:val="002453E0"/>
    <w:rsid w:val="002455CF"/>
    <w:rsid w:val="00246D23"/>
    <w:rsid w:val="00250D6A"/>
    <w:rsid w:val="00251468"/>
    <w:rsid w:val="002557CE"/>
    <w:rsid w:val="00267690"/>
    <w:rsid w:val="00267D2F"/>
    <w:rsid w:val="00267F70"/>
    <w:rsid w:val="002712AF"/>
    <w:rsid w:val="00274BC4"/>
    <w:rsid w:val="00275CF5"/>
    <w:rsid w:val="00276CDF"/>
    <w:rsid w:val="002805F9"/>
    <w:rsid w:val="002811B1"/>
    <w:rsid w:val="00281DB5"/>
    <w:rsid w:val="00283E67"/>
    <w:rsid w:val="00284A81"/>
    <w:rsid w:val="00285987"/>
    <w:rsid w:val="00290984"/>
    <w:rsid w:val="002930BA"/>
    <w:rsid w:val="002965B2"/>
    <w:rsid w:val="00297C10"/>
    <w:rsid w:val="002A1477"/>
    <w:rsid w:val="002A18D4"/>
    <w:rsid w:val="002A1B37"/>
    <w:rsid w:val="002A3A35"/>
    <w:rsid w:val="002A6C30"/>
    <w:rsid w:val="002B1BCD"/>
    <w:rsid w:val="002B2F99"/>
    <w:rsid w:val="002B36BE"/>
    <w:rsid w:val="002B38B7"/>
    <w:rsid w:val="002B3E1C"/>
    <w:rsid w:val="002B5A5B"/>
    <w:rsid w:val="002B764B"/>
    <w:rsid w:val="002B7878"/>
    <w:rsid w:val="002C16D5"/>
    <w:rsid w:val="002C2474"/>
    <w:rsid w:val="002C37E3"/>
    <w:rsid w:val="002C4BFA"/>
    <w:rsid w:val="002C4FC1"/>
    <w:rsid w:val="002C794C"/>
    <w:rsid w:val="002D04B5"/>
    <w:rsid w:val="002D123C"/>
    <w:rsid w:val="002D1E97"/>
    <w:rsid w:val="002D4B22"/>
    <w:rsid w:val="002D4CA2"/>
    <w:rsid w:val="002D56BF"/>
    <w:rsid w:val="002D676B"/>
    <w:rsid w:val="002D7C2A"/>
    <w:rsid w:val="002E19F7"/>
    <w:rsid w:val="002E2E9E"/>
    <w:rsid w:val="002E32E7"/>
    <w:rsid w:val="002E3BDE"/>
    <w:rsid w:val="002E45BE"/>
    <w:rsid w:val="002E6944"/>
    <w:rsid w:val="002E6A9D"/>
    <w:rsid w:val="002F1139"/>
    <w:rsid w:val="002F321B"/>
    <w:rsid w:val="002F43EC"/>
    <w:rsid w:val="002F7AA4"/>
    <w:rsid w:val="0030116F"/>
    <w:rsid w:val="0030178B"/>
    <w:rsid w:val="00301A7F"/>
    <w:rsid w:val="00302EB1"/>
    <w:rsid w:val="003039E1"/>
    <w:rsid w:val="00303B31"/>
    <w:rsid w:val="00303F03"/>
    <w:rsid w:val="00310131"/>
    <w:rsid w:val="0031029F"/>
    <w:rsid w:val="00310873"/>
    <w:rsid w:val="00310F5E"/>
    <w:rsid w:val="003118C2"/>
    <w:rsid w:val="00312055"/>
    <w:rsid w:val="003126CD"/>
    <w:rsid w:val="003165EA"/>
    <w:rsid w:val="00323492"/>
    <w:rsid w:val="0032490C"/>
    <w:rsid w:val="00327A01"/>
    <w:rsid w:val="003301C8"/>
    <w:rsid w:val="00332298"/>
    <w:rsid w:val="0033324A"/>
    <w:rsid w:val="00335142"/>
    <w:rsid w:val="00336592"/>
    <w:rsid w:val="00337E3A"/>
    <w:rsid w:val="00342068"/>
    <w:rsid w:val="00342257"/>
    <w:rsid w:val="00343481"/>
    <w:rsid w:val="00343B89"/>
    <w:rsid w:val="00344073"/>
    <w:rsid w:val="003440B7"/>
    <w:rsid w:val="0034575E"/>
    <w:rsid w:val="0035158C"/>
    <w:rsid w:val="00354714"/>
    <w:rsid w:val="00354E77"/>
    <w:rsid w:val="00356B9B"/>
    <w:rsid w:val="00356C72"/>
    <w:rsid w:val="003604CB"/>
    <w:rsid w:val="0036178F"/>
    <w:rsid w:val="00361F1F"/>
    <w:rsid w:val="0036534D"/>
    <w:rsid w:val="003657A6"/>
    <w:rsid w:val="00365884"/>
    <w:rsid w:val="00366047"/>
    <w:rsid w:val="00370359"/>
    <w:rsid w:val="0037038A"/>
    <w:rsid w:val="00371796"/>
    <w:rsid w:val="003735F8"/>
    <w:rsid w:val="003777DF"/>
    <w:rsid w:val="00380031"/>
    <w:rsid w:val="003801AA"/>
    <w:rsid w:val="00381732"/>
    <w:rsid w:val="0038344F"/>
    <w:rsid w:val="003855BA"/>
    <w:rsid w:val="00385ED0"/>
    <w:rsid w:val="00387DB7"/>
    <w:rsid w:val="00390612"/>
    <w:rsid w:val="00390DF0"/>
    <w:rsid w:val="00391123"/>
    <w:rsid w:val="003927BA"/>
    <w:rsid w:val="00395C80"/>
    <w:rsid w:val="00397B4D"/>
    <w:rsid w:val="003A0448"/>
    <w:rsid w:val="003A145D"/>
    <w:rsid w:val="003A1593"/>
    <w:rsid w:val="003A2B9C"/>
    <w:rsid w:val="003A59F2"/>
    <w:rsid w:val="003A697E"/>
    <w:rsid w:val="003A72B5"/>
    <w:rsid w:val="003B0577"/>
    <w:rsid w:val="003B1F27"/>
    <w:rsid w:val="003B627A"/>
    <w:rsid w:val="003C02E8"/>
    <w:rsid w:val="003C1488"/>
    <w:rsid w:val="003C14D8"/>
    <w:rsid w:val="003C1C56"/>
    <w:rsid w:val="003C27C8"/>
    <w:rsid w:val="003C2D56"/>
    <w:rsid w:val="003C3715"/>
    <w:rsid w:val="003C5BB8"/>
    <w:rsid w:val="003C715A"/>
    <w:rsid w:val="003C7EB6"/>
    <w:rsid w:val="003D3CEC"/>
    <w:rsid w:val="003D6F5D"/>
    <w:rsid w:val="003D7953"/>
    <w:rsid w:val="003E0B4F"/>
    <w:rsid w:val="003E3C8C"/>
    <w:rsid w:val="003E481F"/>
    <w:rsid w:val="003F002A"/>
    <w:rsid w:val="003F2B92"/>
    <w:rsid w:val="003F7B85"/>
    <w:rsid w:val="00400AE2"/>
    <w:rsid w:val="004023F0"/>
    <w:rsid w:val="00402E44"/>
    <w:rsid w:val="00403464"/>
    <w:rsid w:val="00403ACC"/>
    <w:rsid w:val="00403DFF"/>
    <w:rsid w:val="0040484A"/>
    <w:rsid w:val="0040487F"/>
    <w:rsid w:val="00407A22"/>
    <w:rsid w:val="004122E1"/>
    <w:rsid w:val="0041266F"/>
    <w:rsid w:val="004149CA"/>
    <w:rsid w:val="0041529F"/>
    <w:rsid w:val="00416EDC"/>
    <w:rsid w:val="00431115"/>
    <w:rsid w:val="004313F6"/>
    <w:rsid w:val="0043383D"/>
    <w:rsid w:val="0043780C"/>
    <w:rsid w:val="0044074B"/>
    <w:rsid w:val="0044336A"/>
    <w:rsid w:val="004472D8"/>
    <w:rsid w:val="0045090B"/>
    <w:rsid w:val="00452454"/>
    <w:rsid w:val="004526C4"/>
    <w:rsid w:val="004537EA"/>
    <w:rsid w:val="0045755F"/>
    <w:rsid w:val="00457CE5"/>
    <w:rsid w:val="00462F0A"/>
    <w:rsid w:val="00472727"/>
    <w:rsid w:val="004727D0"/>
    <w:rsid w:val="0047585D"/>
    <w:rsid w:val="00475D26"/>
    <w:rsid w:val="00477946"/>
    <w:rsid w:val="00480FE6"/>
    <w:rsid w:val="00481389"/>
    <w:rsid w:val="00481AB5"/>
    <w:rsid w:val="00481CB3"/>
    <w:rsid w:val="00482029"/>
    <w:rsid w:val="00483212"/>
    <w:rsid w:val="00487B10"/>
    <w:rsid w:val="00491F7D"/>
    <w:rsid w:val="00492CB1"/>
    <w:rsid w:val="00493307"/>
    <w:rsid w:val="00496346"/>
    <w:rsid w:val="004A029A"/>
    <w:rsid w:val="004A4482"/>
    <w:rsid w:val="004A4D5C"/>
    <w:rsid w:val="004A6A54"/>
    <w:rsid w:val="004B2036"/>
    <w:rsid w:val="004B2364"/>
    <w:rsid w:val="004B4D38"/>
    <w:rsid w:val="004C3B90"/>
    <w:rsid w:val="004C4A83"/>
    <w:rsid w:val="004C6611"/>
    <w:rsid w:val="004D0599"/>
    <w:rsid w:val="004D0EF6"/>
    <w:rsid w:val="004D2A18"/>
    <w:rsid w:val="004D4AAE"/>
    <w:rsid w:val="004D50D1"/>
    <w:rsid w:val="004D6032"/>
    <w:rsid w:val="004E2C1B"/>
    <w:rsid w:val="004E341B"/>
    <w:rsid w:val="004E4DD7"/>
    <w:rsid w:val="004E659B"/>
    <w:rsid w:val="004E7DCA"/>
    <w:rsid w:val="004F0043"/>
    <w:rsid w:val="004F04BC"/>
    <w:rsid w:val="004F05D9"/>
    <w:rsid w:val="004F177A"/>
    <w:rsid w:val="005008A3"/>
    <w:rsid w:val="0050229F"/>
    <w:rsid w:val="00502849"/>
    <w:rsid w:val="00511C94"/>
    <w:rsid w:val="0051511F"/>
    <w:rsid w:val="00515C8B"/>
    <w:rsid w:val="005179EC"/>
    <w:rsid w:val="00523111"/>
    <w:rsid w:val="0052359B"/>
    <w:rsid w:val="00524285"/>
    <w:rsid w:val="00524F4D"/>
    <w:rsid w:val="00526C7C"/>
    <w:rsid w:val="00530E8F"/>
    <w:rsid w:val="00531489"/>
    <w:rsid w:val="00531D77"/>
    <w:rsid w:val="00531E33"/>
    <w:rsid w:val="00533C77"/>
    <w:rsid w:val="00533FAD"/>
    <w:rsid w:val="0053567F"/>
    <w:rsid w:val="00536C43"/>
    <w:rsid w:val="00537C40"/>
    <w:rsid w:val="00542A36"/>
    <w:rsid w:val="0054735C"/>
    <w:rsid w:val="005520BE"/>
    <w:rsid w:val="00552A05"/>
    <w:rsid w:val="00554B57"/>
    <w:rsid w:val="00555C5D"/>
    <w:rsid w:val="00564D15"/>
    <w:rsid w:val="00565C88"/>
    <w:rsid w:val="005677E1"/>
    <w:rsid w:val="00572DA3"/>
    <w:rsid w:val="00573311"/>
    <w:rsid w:val="00576BBC"/>
    <w:rsid w:val="00577861"/>
    <w:rsid w:val="00580537"/>
    <w:rsid w:val="005807BA"/>
    <w:rsid w:val="005844EB"/>
    <w:rsid w:val="00586608"/>
    <w:rsid w:val="0058706E"/>
    <w:rsid w:val="00593153"/>
    <w:rsid w:val="00593183"/>
    <w:rsid w:val="005944FC"/>
    <w:rsid w:val="00594741"/>
    <w:rsid w:val="00594991"/>
    <w:rsid w:val="005949F0"/>
    <w:rsid w:val="00594A7D"/>
    <w:rsid w:val="00595847"/>
    <w:rsid w:val="005A2DDC"/>
    <w:rsid w:val="005A62A4"/>
    <w:rsid w:val="005A642F"/>
    <w:rsid w:val="005B4E65"/>
    <w:rsid w:val="005B54CB"/>
    <w:rsid w:val="005B5B7A"/>
    <w:rsid w:val="005B7262"/>
    <w:rsid w:val="005B7355"/>
    <w:rsid w:val="005C1687"/>
    <w:rsid w:val="005C2136"/>
    <w:rsid w:val="005C4EBF"/>
    <w:rsid w:val="005C7E9B"/>
    <w:rsid w:val="005E0511"/>
    <w:rsid w:val="005E0E09"/>
    <w:rsid w:val="005E1FF7"/>
    <w:rsid w:val="005E3FFD"/>
    <w:rsid w:val="005E40C1"/>
    <w:rsid w:val="005E4BAA"/>
    <w:rsid w:val="005E576E"/>
    <w:rsid w:val="005E5AD3"/>
    <w:rsid w:val="005E6811"/>
    <w:rsid w:val="005E6C1D"/>
    <w:rsid w:val="005E6C4D"/>
    <w:rsid w:val="005E6EBE"/>
    <w:rsid w:val="005E7113"/>
    <w:rsid w:val="005F026D"/>
    <w:rsid w:val="005F0483"/>
    <w:rsid w:val="005F29A5"/>
    <w:rsid w:val="00613B2C"/>
    <w:rsid w:val="00615888"/>
    <w:rsid w:val="00615E3E"/>
    <w:rsid w:val="006214C6"/>
    <w:rsid w:val="00621B58"/>
    <w:rsid w:val="00621DCC"/>
    <w:rsid w:val="00622E79"/>
    <w:rsid w:val="00623892"/>
    <w:rsid w:val="00625860"/>
    <w:rsid w:val="00626528"/>
    <w:rsid w:val="006314E9"/>
    <w:rsid w:val="006347ED"/>
    <w:rsid w:val="006357AE"/>
    <w:rsid w:val="00640452"/>
    <w:rsid w:val="00642E35"/>
    <w:rsid w:val="0064777F"/>
    <w:rsid w:val="00647CE5"/>
    <w:rsid w:val="00647F00"/>
    <w:rsid w:val="00651957"/>
    <w:rsid w:val="00652366"/>
    <w:rsid w:val="00652367"/>
    <w:rsid w:val="0065418A"/>
    <w:rsid w:val="00655292"/>
    <w:rsid w:val="006576DE"/>
    <w:rsid w:val="0065784F"/>
    <w:rsid w:val="006607BE"/>
    <w:rsid w:val="00660924"/>
    <w:rsid w:val="0066092B"/>
    <w:rsid w:val="00661531"/>
    <w:rsid w:val="00662F38"/>
    <w:rsid w:val="00663D68"/>
    <w:rsid w:val="00664518"/>
    <w:rsid w:val="00665EBA"/>
    <w:rsid w:val="00666175"/>
    <w:rsid w:val="006714DA"/>
    <w:rsid w:val="006729AB"/>
    <w:rsid w:val="006750C8"/>
    <w:rsid w:val="00681C25"/>
    <w:rsid w:val="00682126"/>
    <w:rsid w:val="006867BE"/>
    <w:rsid w:val="00686C03"/>
    <w:rsid w:val="0069067F"/>
    <w:rsid w:val="006912B1"/>
    <w:rsid w:val="00692A0F"/>
    <w:rsid w:val="00693E3F"/>
    <w:rsid w:val="00693FDC"/>
    <w:rsid w:val="006946D6"/>
    <w:rsid w:val="00695710"/>
    <w:rsid w:val="006963E6"/>
    <w:rsid w:val="00696D4D"/>
    <w:rsid w:val="006A0750"/>
    <w:rsid w:val="006A2C32"/>
    <w:rsid w:val="006A2D27"/>
    <w:rsid w:val="006A58BA"/>
    <w:rsid w:val="006A5FEE"/>
    <w:rsid w:val="006A691A"/>
    <w:rsid w:val="006A7D5A"/>
    <w:rsid w:val="006B004C"/>
    <w:rsid w:val="006B07C0"/>
    <w:rsid w:val="006B1702"/>
    <w:rsid w:val="006B26C5"/>
    <w:rsid w:val="006B26F6"/>
    <w:rsid w:val="006B366F"/>
    <w:rsid w:val="006B57D5"/>
    <w:rsid w:val="006B7D5C"/>
    <w:rsid w:val="006C02A9"/>
    <w:rsid w:val="006C0C95"/>
    <w:rsid w:val="006C2F00"/>
    <w:rsid w:val="006C2F06"/>
    <w:rsid w:val="006C3295"/>
    <w:rsid w:val="006C3BB5"/>
    <w:rsid w:val="006D2253"/>
    <w:rsid w:val="006D47CE"/>
    <w:rsid w:val="006D4F1D"/>
    <w:rsid w:val="006D7B30"/>
    <w:rsid w:val="006E0D91"/>
    <w:rsid w:val="006E1534"/>
    <w:rsid w:val="006E2282"/>
    <w:rsid w:val="006E259E"/>
    <w:rsid w:val="006E2CA6"/>
    <w:rsid w:val="006E3FAB"/>
    <w:rsid w:val="006E693D"/>
    <w:rsid w:val="006E70A8"/>
    <w:rsid w:val="006E7900"/>
    <w:rsid w:val="006F13F2"/>
    <w:rsid w:val="006F1610"/>
    <w:rsid w:val="006F2D79"/>
    <w:rsid w:val="006F7B74"/>
    <w:rsid w:val="00700132"/>
    <w:rsid w:val="00700723"/>
    <w:rsid w:val="0070293D"/>
    <w:rsid w:val="0070489D"/>
    <w:rsid w:val="00711AAF"/>
    <w:rsid w:val="007143C8"/>
    <w:rsid w:val="00717C81"/>
    <w:rsid w:val="00720AB0"/>
    <w:rsid w:val="00720CF0"/>
    <w:rsid w:val="007244EA"/>
    <w:rsid w:val="00724D35"/>
    <w:rsid w:val="00730BAB"/>
    <w:rsid w:val="00732342"/>
    <w:rsid w:val="00732B8A"/>
    <w:rsid w:val="00733DE8"/>
    <w:rsid w:val="00735B16"/>
    <w:rsid w:val="007364B7"/>
    <w:rsid w:val="00741C9A"/>
    <w:rsid w:val="00742F68"/>
    <w:rsid w:val="00743532"/>
    <w:rsid w:val="00744143"/>
    <w:rsid w:val="007450B2"/>
    <w:rsid w:val="00745408"/>
    <w:rsid w:val="007461B0"/>
    <w:rsid w:val="00752323"/>
    <w:rsid w:val="00752510"/>
    <w:rsid w:val="00752A17"/>
    <w:rsid w:val="00753C03"/>
    <w:rsid w:val="007638BC"/>
    <w:rsid w:val="00764013"/>
    <w:rsid w:val="00764964"/>
    <w:rsid w:val="00764BC3"/>
    <w:rsid w:val="00767128"/>
    <w:rsid w:val="00770345"/>
    <w:rsid w:val="00770C68"/>
    <w:rsid w:val="007720FD"/>
    <w:rsid w:val="00774543"/>
    <w:rsid w:val="0077468B"/>
    <w:rsid w:val="00774BB9"/>
    <w:rsid w:val="0077591F"/>
    <w:rsid w:val="007765B5"/>
    <w:rsid w:val="00777A1B"/>
    <w:rsid w:val="00780DE9"/>
    <w:rsid w:val="00781916"/>
    <w:rsid w:val="00781B04"/>
    <w:rsid w:val="00785A9A"/>
    <w:rsid w:val="007869B6"/>
    <w:rsid w:val="00786D86"/>
    <w:rsid w:val="00793507"/>
    <w:rsid w:val="00793D7F"/>
    <w:rsid w:val="00794827"/>
    <w:rsid w:val="00796961"/>
    <w:rsid w:val="007978C3"/>
    <w:rsid w:val="007A43D2"/>
    <w:rsid w:val="007A4D85"/>
    <w:rsid w:val="007A5F8D"/>
    <w:rsid w:val="007B0578"/>
    <w:rsid w:val="007B10CA"/>
    <w:rsid w:val="007B1A09"/>
    <w:rsid w:val="007B2D45"/>
    <w:rsid w:val="007B3A63"/>
    <w:rsid w:val="007B7B22"/>
    <w:rsid w:val="007C0BB1"/>
    <w:rsid w:val="007C39CE"/>
    <w:rsid w:val="007C490F"/>
    <w:rsid w:val="007C5B2C"/>
    <w:rsid w:val="007C6F24"/>
    <w:rsid w:val="007D15E6"/>
    <w:rsid w:val="007D185E"/>
    <w:rsid w:val="007D1AD3"/>
    <w:rsid w:val="007D736D"/>
    <w:rsid w:val="007E052E"/>
    <w:rsid w:val="007E066C"/>
    <w:rsid w:val="007E0CFB"/>
    <w:rsid w:val="007E1479"/>
    <w:rsid w:val="007E1F55"/>
    <w:rsid w:val="007E4338"/>
    <w:rsid w:val="007E5758"/>
    <w:rsid w:val="007E6595"/>
    <w:rsid w:val="007E7BF6"/>
    <w:rsid w:val="007F03F4"/>
    <w:rsid w:val="007F1481"/>
    <w:rsid w:val="007F3811"/>
    <w:rsid w:val="007F3B8B"/>
    <w:rsid w:val="007F77C5"/>
    <w:rsid w:val="0080099D"/>
    <w:rsid w:val="00801261"/>
    <w:rsid w:val="008030A6"/>
    <w:rsid w:val="008038D2"/>
    <w:rsid w:val="00806F07"/>
    <w:rsid w:val="00807765"/>
    <w:rsid w:val="008127A3"/>
    <w:rsid w:val="00813D99"/>
    <w:rsid w:val="00816915"/>
    <w:rsid w:val="00821929"/>
    <w:rsid w:val="00824F2B"/>
    <w:rsid w:val="00825B50"/>
    <w:rsid w:val="0082654B"/>
    <w:rsid w:val="00830934"/>
    <w:rsid w:val="008325A9"/>
    <w:rsid w:val="00832707"/>
    <w:rsid w:val="00833539"/>
    <w:rsid w:val="00834C1E"/>
    <w:rsid w:val="00835181"/>
    <w:rsid w:val="00835C04"/>
    <w:rsid w:val="00835E65"/>
    <w:rsid w:val="00837C01"/>
    <w:rsid w:val="00841131"/>
    <w:rsid w:val="008414A6"/>
    <w:rsid w:val="008418E4"/>
    <w:rsid w:val="00843799"/>
    <w:rsid w:val="0085045E"/>
    <w:rsid w:val="008510F2"/>
    <w:rsid w:val="008515CD"/>
    <w:rsid w:val="0085356E"/>
    <w:rsid w:val="008615D3"/>
    <w:rsid w:val="00861864"/>
    <w:rsid w:val="00871BCA"/>
    <w:rsid w:val="008721DE"/>
    <w:rsid w:val="00873EBB"/>
    <w:rsid w:val="0087499B"/>
    <w:rsid w:val="00880E1E"/>
    <w:rsid w:val="00881C9A"/>
    <w:rsid w:val="0088229D"/>
    <w:rsid w:val="00884A71"/>
    <w:rsid w:val="00886FC7"/>
    <w:rsid w:val="0088712C"/>
    <w:rsid w:val="00890531"/>
    <w:rsid w:val="00890537"/>
    <w:rsid w:val="00891E36"/>
    <w:rsid w:val="008951E8"/>
    <w:rsid w:val="008A093A"/>
    <w:rsid w:val="008A0986"/>
    <w:rsid w:val="008A0CB2"/>
    <w:rsid w:val="008A1D6B"/>
    <w:rsid w:val="008A2231"/>
    <w:rsid w:val="008A3984"/>
    <w:rsid w:val="008A7AAE"/>
    <w:rsid w:val="008B0ECF"/>
    <w:rsid w:val="008B3B84"/>
    <w:rsid w:val="008B5652"/>
    <w:rsid w:val="008B7DC3"/>
    <w:rsid w:val="008B7E03"/>
    <w:rsid w:val="008C04C1"/>
    <w:rsid w:val="008C2804"/>
    <w:rsid w:val="008C4F49"/>
    <w:rsid w:val="008C515C"/>
    <w:rsid w:val="008D08FD"/>
    <w:rsid w:val="008D16C3"/>
    <w:rsid w:val="008D2F7D"/>
    <w:rsid w:val="008D40E3"/>
    <w:rsid w:val="008D51CB"/>
    <w:rsid w:val="008D59E4"/>
    <w:rsid w:val="008D72CE"/>
    <w:rsid w:val="008E1B07"/>
    <w:rsid w:val="008E4DAA"/>
    <w:rsid w:val="008E6B02"/>
    <w:rsid w:val="008E6E4D"/>
    <w:rsid w:val="008E74D5"/>
    <w:rsid w:val="008E7F02"/>
    <w:rsid w:val="008F09C1"/>
    <w:rsid w:val="008F6006"/>
    <w:rsid w:val="008F657D"/>
    <w:rsid w:val="008F675B"/>
    <w:rsid w:val="009012DE"/>
    <w:rsid w:val="00904135"/>
    <w:rsid w:val="00905704"/>
    <w:rsid w:val="00907E3D"/>
    <w:rsid w:val="00910F7C"/>
    <w:rsid w:val="00912BA9"/>
    <w:rsid w:val="009179C9"/>
    <w:rsid w:val="00917D3C"/>
    <w:rsid w:val="00922A94"/>
    <w:rsid w:val="009232EB"/>
    <w:rsid w:val="00924193"/>
    <w:rsid w:val="00925978"/>
    <w:rsid w:val="00932783"/>
    <w:rsid w:val="00933F89"/>
    <w:rsid w:val="009340DF"/>
    <w:rsid w:val="00935254"/>
    <w:rsid w:val="009365A8"/>
    <w:rsid w:val="0093678C"/>
    <w:rsid w:val="00940638"/>
    <w:rsid w:val="00942DD2"/>
    <w:rsid w:val="00945D5B"/>
    <w:rsid w:val="00946000"/>
    <w:rsid w:val="00953C60"/>
    <w:rsid w:val="00960D50"/>
    <w:rsid w:val="00970992"/>
    <w:rsid w:val="00971617"/>
    <w:rsid w:val="0097307E"/>
    <w:rsid w:val="009739FD"/>
    <w:rsid w:val="00981E1A"/>
    <w:rsid w:val="009836AA"/>
    <w:rsid w:val="0099145D"/>
    <w:rsid w:val="00991B08"/>
    <w:rsid w:val="00992232"/>
    <w:rsid w:val="00992581"/>
    <w:rsid w:val="0099663B"/>
    <w:rsid w:val="009A1C7C"/>
    <w:rsid w:val="009A2E0F"/>
    <w:rsid w:val="009A37E2"/>
    <w:rsid w:val="009A5F58"/>
    <w:rsid w:val="009A6F3C"/>
    <w:rsid w:val="009A7C5D"/>
    <w:rsid w:val="009B30FF"/>
    <w:rsid w:val="009B3B8C"/>
    <w:rsid w:val="009B523D"/>
    <w:rsid w:val="009C048E"/>
    <w:rsid w:val="009C1D38"/>
    <w:rsid w:val="009C6837"/>
    <w:rsid w:val="009C6D3E"/>
    <w:rsid w:val="009D1100"/>
    <w:rsid w:val="009D2E1E"/>
    <w:rsid w:val="009D3470"/>
    <w:rsid w:val="009D4B14"/>
    <w:rsid w:val="009D7173"/>
    <w:rsid w:val="009E783F"/>
    <w:rsid w:val="009F4FEA"/>
    <w:rsid w:val="009F7C86"/>
    <w:rsid w:val="00A00AAE"/>
    <w:rsid w:val="00A04C6D"/>
    <w:rsid w:val="00A065B8"/>
    <w:rsid w:val="00A06D5F"/>
    <w:rsid w:val="00A11C16"/>
    <w:rsid w:val="00A1422A"/>
    <w:rsid w:val="00A14790"/>
    <w:rsid w:val="00A147D3"/>
    <w:rsid w:val="00A162C3"/>
    <w:rsid w:val="00A179AB"/>
    <w:rsid w:val="00A21611"/>
    <w:rsid w:val="00A22AE1"/>
    <w:rsid w:val="00A2300C"/>
    <w:rsid w:val="00A25F3D"/>
    <w:rsid w:val="00A265C2"/>
    <w:rsid w:val="00A26CE1"/>
    <w:rsid w:val="00A274B6"/>
    <w:rsid w:val="00A276D8"/>
    <w:rsid w:val="00A27BEE"/>
    <w:rsid w:val="00A30536"/>
    <w:rsid w:val="00A3330C"/>
    <w:rsid w:val="00A40C43"/>
    <w:rsid w:val="00A41196"/>
    <w:rsid w:val="00A44D50"/>
    <w:rsid w:val="00A45BE5"/>
    <w:rsid w:val="00A475F2"/>
    <w:rsid w:val="00A47B8F"/>
    <w:rsid w:val="00A5556C"/>
    <w:rsid w:val="00A55CC5"/>
    <w:rsid w:val="00A56C88"/>
    <w:rsid w:val="00A5701E"/>
    <w:rsid w:val="00A576E4"/>
    <w:rsid w:val="00A60215"/>
    <w:rsid w:val="00A61A32"/>
    <w:rsid w:val="00A628F0"/>
    <w:rsid w:val="00A62C58"/>
    <w:rsid w:val="00A64E21"/>
    <w:rsid w:val="00A665C9"/>
    <w:rsid w:val="00A724B5"/>
    <w:rsid w:val="00A7277B"/>
    <w:rsid w:val="00A73E26"/>
    <w:rsid w:val="00A744E8"/>
    <w:rsid w:val="00A745D1"/>
    <w:rsid w:val="00A7660D"/>
    <w:rsid w:val="00A77339"/>
    <w:rsid w:val="00A80177"/>
    <w:rsid w:val="00A80188"/>
    <w:rsid w:val="00A82C42"/>
    <w:rsid w:val="00A82FFA"/>
    <w:rsid w:val="00A832A6"/>
    <w:rsid w:val="00A8364C"/>
    <w:rsid w:val="00A85713"/>
    <w:rsid w:val="00A858DD"/>
    <w:rsid w:val="00A85C11"/>
    <w:rsid w:val="00A908D3"/>
    <w:rsid w:val="00A90CB7"/>
    <w:rsid w:val="00A90DEA"/>
    <w:rsid w:val="00A90F71"/>
    <w:rsid w:val="00A9615C"/>
    <w:rsid w:val="00A96534"/>
    <w:rsid w:val="00AA0AD1"/>
    <w:rsid w:val="00AA278C"/>
    <w:rsid w:val="00AA2CBC"/>
    <w:rsid w:val="00AA4417"/>
    <w:rsid w:val="00AA4B65"/>
    <w:rsid w:val="00AA75DF"/>
    <w:rsid w:val="00AA7BED"/>
    <w:rsid w:val="00AA7E91"/>
    <w:rsid w:val="00AB2864"/>
    <w:rsid w:val="00AB42EC"/>
    <w:rsid w:val="00AB63F5"/>
    <w:rsid w:val="00AB70B7"/>
    <w:rsid w:val="00AC0BB0"/>
    <w:rsid w:val="00AC17B7"/>
    <w:rsid w:val="00AC273A"/>
    <w:rsid w:val="00AC32EA"/>
    <w:rsid w:val="00AC4F94"/>
    <w:rsid w:val="00AC6BC6"/>
    <w:rsid w:val="00AC7950"/>
    <w:rsid w:val="00AD0EF3"/>
    <w:rsid w:val="00AD1245"/>
    <w:rsid w:val="00AD70B9"/>
    <w:rsid w:val="00AE5123"/>
    <w:rsid w:val="00AE5983"/>
    <w:rsid w:val="00AE633C"/>
    <w:rsid w:val="00AE6FC4"/>
    <w:rsid w:val="00AF0649"/>
    <w:rsid w:val="00AF20F8"/>
    <w:rsid w:val="00AF2E3B"/>
    <w:rsid w:val="00AF3333"/>
    <w:rsid w:val="00AF7BC1"/>
    <w:rsid w:val="00B03FEA"/>
    <w:rsid w:val="00B04921"/>
    <w:rsid w:val="00B05106"/>
    <w:rsid w:val="00B06DED"/>
    <w:rsid w:val="00B0701F"/>
    <w:rsid w:val="00B12320"/>
    <w:rsid w:val="00B17197"/>
    <w:rsid w:val="00B171AE"/>
    <w:rsid w:val="00B21754"/>
    <w:rsid w:val="00B2438D"/>
    <w:rsid w:val="00B24855"/>
    <w:rsid w:val="00B24ACC"/>
    <w:rsid w:val="00B31BAE"/>
    <w:rsid w:val="00B327A8"/>
    <w:rsid w:val="00B32B9A"/>
    <w:rsid w:val="00B33447"/>
    <w:rsid w:val="00B339D8"/>
    <w:rsid w:val="00B341F8"/>
    <w:rsid w:val="00B403A0"/>
    <w:rsid w:val="00B45592"/>
    <w:rsid w:val="00B469F5"/>
    <w:rsid w:val="00B47C1F"/>
    <w:rsid w:val="00B50011"/>
    <w:rsid w:val="00B531B2"/>
    <w:rsid w:val="00B53A85"/>
    <w:rsid w:val="00B53E3B"/>
    <w:rsid w:val="00B54B24"/>
    <w:rsid w:val="00B5599B"/>
    <w:rsid w:val="00B57487"/>
    <w:rsid w:val="00B57B73"/>
    <w:rsid w:val="00B57B87"/>
    <w:rsid w:val="00B628B9"/>
    <w:rsid w:val="00B63D1F"/>
    <w:rsid w:val="00B650E7"/>
    <w:rsid w:val="00B65A41"/>
    <w:rsid w:val="00B65D0E"/>
    <w:rsid w:val="00B66167"/>
    <w:rsid w:val="00B66386"/>
    <w:rsid w:val="00B669C2"/>
    <w:rsid w:val="00B67093"/>
    <w:rsid w:val="00B67DF1"/>
    <w:rsid w:val="00B71A02"/>
    <w:rsid w:val="00B73C03"/>
    <w:rsid w:val="00B7436D"/>
    <w:rsid w:val="00B76FFC"/>
    <w:rsid w:val="00B82FF5"/>
    <w:rsid w:val="00B8590B"/>
    <w:rsid w:val="00B8660F"/>
    <w:rsid w:val="00B868D2"/>
    <w:rsid w:val="00B91BDE"/>
    <w:rsid w:val="00B95BF1"/>
    <w:rsid w:val="00BA0D0E"/>
    <w:rsid w:val="00BA34DD"/>
    <w:rsid w:val="00BA4B41"/>
    <w:rsid w:val="00BB062E"/>
    <w:rsid w:val="00BB1CE5"/>
    <w:rsid w:val="00BB25C5"/>
    <w:rsid w:val="00BB75B3"/>
    <w:rsid w:val="00BC0B31"/>
    <w:rsid w:val="00BC1A0D"/>
    <w:rsid w:val="00BC1B51"/>
    <w:rsid w:val="00BC4774"/>
    <w:rsid w:val="00BC5B5E"/>
    <w:rsid w:val="00BD2E02"/>
    <w:rsid w:val="00BD3DA6"/>
    <w:rsid w:val="00BD504E"/>
    <w:rsid w:val="00BE02A4"/>
    <w:rsid w:val="00BE2888"/>
    <w:rsid w:val="00BE2DD6"/>
    <w:rsid w:val="00BE5E89"/>
    <w:rsid w:val="00BE7F4E"/>
    <w:rsid w:val="00BF0267"/>
    <w:rsid w:val="00BF1EE7"/>
    <w:rsid w:val="00BF3352"/>
    <w:rsid w:val="00BF3B02"/>
    <w:rsid w:val="00BF73DA"/>
    <w:rsid w:val="00C00522"/>
    <w:rsid w:val="00C00CDE"/>
    <w:rsid w:val="00C03F1F"/>
    <w:rsid w:val="00C0480A"/>
    <w:rsid w:val="00C058D4"/>
    <w:rsid w:val="00C058E8"/>
    <w:rsid w:val="00C102D6"/>
    <w:rsid w:val="00C1090E"/>
    <w:rsid w:val="00C20426"/>
    <w:rsid w:val="00C20A05"/>
    <w:rsid w:val="00C2254D"/>
    <w:rsid w:val="00C22A16"/>
    <w:rsid w:val="00C23E19"/>
    <w:rsid w:val="00C25560"/>
    <w:rsid w:val="00C271FE"/>
    <w:rsid w:val="00C31977"/>
    <w:rsid w:val="00C33BEF"/>
    <w:rsid w:val="00C35D5D"/>
    <w:rsid w:val="00C36551"/>
    <w:rsid w:val="00C43A3B"/>
    <w:rsid w:val="00C45553"/>
    <w:rsid w:val="00C47C07"/>
    <w:rsid w:val="00C5058D"/>
    <w:rsid w:val="00C50928"/>
    <w:rsid w:val="00C512CB"/>
    <w:rsid w:val="00C51303"/>
    <w:rsid w:val="00C51A27"/>
    <w:rsid w:val="00C53820"/>
    <w:rsid w:val="00C61A78"/>
    <w:rsid w:val="00C63172"/>
    <w:rsid w:val="00C63B53"/>
    <w:rsid w:val="00C72693"/>
    <w:rsid w:val="00C77C48"/>
    <w:rsid w:val="00C8089F"/>
    <w:rsid w:val="00C816EC"/>
    <w:rsid w:val="00C817CA"/>
    <w:rsid w:val="00C825EE"/>
    <w:rsid w:val="00C833A3"/>
    <w:rsid w:val="00C84222"/>
    <w:rsid w:val="00C843F4"/>
    <w:rsid w:val="00C8559C"/>
    <w:rsid w:val="00C87D87"/>
    <w:rsid w:val="00C90C03"/>
    <w:rsid w:val="00C919A6"/>
    <w:rsid w:val="00C92718"/>
    <w:rsid w:val="00C927F5"/>
    <w:rsid w:val="00C9298E"/>
    <w:rsid w:val="00C9496A"/>
    <w:rsid w:val="00C94B4F"/>
    <w:rsid w:val="00CA0CD9"/>
    <w:rsid w:val="00CA1D31"/>
    <w:rsid w:val="00CA1DBE"/>
    <w:rsid w:val="00CA3317"/>
    <w:rsid w:val="00CA33E2"/>
    <w:rsid w:val="00CB0A78"/>
    <w:rsid w:val="00CB0AFD"/>
    <w:rsid w:val="00CB1856"/>
    <w:rsid w:val="00CB1D2D"/>
    <w:rsid w:val="00CB4374"/>
    <w:rsid w:val="00CB74E8"/>
    <w:rsid w:val="00CB7E0D"/>
    <w:rsid w:val="00CC18BE"/>
    <w:rsid w:val="00CC3746"/>
    <w:rsid w:val="00CC7761"/>
    <w:rsid w:val="00CD1CC7"/>
    <w:rsid w:val="00CD29F7"/>
    <w:rsid w:val="00CD4373"/>
    <w:rsid w:val="00CD634A"/>
    <w:rsid w:val="00CE1A4F"/>
    <w:rsid w:val="00CE2DE1"/>
    <w:rsid w:val="00CE2F79"/>
    <w:rsid w:val="00CE33BD"/>
    <w:rsid w:val="00CE34C8"/>
    <w:rsid w:val="00CE3B91"/>
    <w:rsid w:val="00CF1FF5"/>
    <w:rsid w:val="00CF24FD"/>
    <w:rsid w:val="00CF2D3D"/>
    <w:rsid w:val="00CF7388"/>
    <w:rsid w:val="00D01588"/>
    <w:rsid w:val="00D016BA"/>
    <w:rsid w:val="00D01886"/>
    <w:rsid w:val="00D01EEF"/>
    <w:rsid w:val="00D02B92"/>
    <w:rsid w:val="00D11B6D"/>
    <w:rsid w:val="00D13030"/>
    <w:rsid w:val="00D14194"/>
    <w:rsid w:val="00D233B3"/>
    <w:rsid w:val="00D236D5"/>
    <w:rsid w:val="00D24280"/>
    <w:rsid w:val="00D31519"/>
    <w:rsid w:val="00D31F79"/>
    <w:rsid w:val="00D33676"/>
    <w:rsid w:val="00D35955"/>
    <w:rsid w:val="00D374C6"/>
    <w:rsid w:val="00D423B5"/>
    <w:rsid w:val="00D42490"/>
    <w:rsid w:val="00D4411C"/>
    <w:rsid w:val="00D44143"/>
    <w:rsid w:val="00D46E7B"/>
    <w:rsid w:val="00D506E4"/>
    <w:rsid w:val="00D50E76"/>
    <w:rsid w:val="00D513A3"/>
    <w:rsid w:val="00D5143B"/>
    <w:rsid w:val="00D52E84"/>
    <w:rsid w:val="00D53101"/>
    <w:rsid w:val="00D54A55"/>
    <w:rsid w:val="00D55062"/>
    <w:rsid w:val="00D555C0"/>
    <w:rsid w:val="00D56035"/>
    <w:rsid w:val="00D57E6C"/>
    <w:rsid w:val="00D607FB"/>
    <w:rsid w:val="00D6279C"/>
    <w:rsid w:val="00D64675"/>
    <w:rsid w:val="00D648B0"/>
    <w:rsid w:val="00D674CB"/>
    <w:rsid w:val="00D67D58"/>
    <w:rsid w:val="00D726A9"/>
    <w:rsid w:val="00D7357F"/>
    <w:rsid w:val="00D73914"/>
    <w:rsid w:val="00D7657C"/>
    <w:rsid w:val="00D82209"/>
    <w:rsid w:val="00D83CF0"/>
    <w:rsid w:val="00D84B9D"/>
    <w:rsid w:val="00D90046"/>
    <w:rsid w:val="00D90B38"/>
    <w:rsid w:val="00D922DB"/>
    <w:rsid w:val="00D929E5"/>
    <w:rsid w:val="00D93694"/>
    <w:rsid w:val="00D943A6"/>
    <w:rsid w:val="00DA5554"/>
    <w:rsid w:val="00DA7922"/>
    <w:rsid w:val="00DB08C4"/>
    <w:rsid w:val="00DB1500"/>
    <w:rsid w:val="00DB290F"/>
    <w:rsid w:val="00DB3F9E"/>
    <w:rsid w:val="00DC03B1"/>
    <w:rsid w:val="00DC0625"/>
    <w:rsid w:val="00DC316B"/>
    <w:rsid w:val="00DC3BC1"/>
    <w:rsid w:val="00DC4432"/>
    <w:rsid w:val="00DC4F0F"/>
    <w:rsid w:val="00DC7DF9"/>
    <w:rsid w:val="00DD0547"/>
    <w:rsid w:val="00DD2099"/>
    <w:rsid w:val="00DD2BF9"/>
    <w:rsid w:val="00DD2C4C"/>
    <w:rsid w:val="00DD5564"/>
    <w:rsid w:val="00DD607F"/>
    <w:rsid w:val="00DD6BDB"/>
    <w:rsid w:val="00DE0F18"/>
    <w:rsid w:val="00DE1D07"/>
    <w:rsid w:val="00DE4685"/>
    <w:rsid w:val="00DE762D"/>
    <w:rsid w:val="00DE78BE"/>
    <w:rsid w:val="00DF0513"/>
    <w:rsid w:val="00DF1A5D"/>
    <w:rsid w:val="00DF29BE"/>
    <w:rsid w:val="00DF33B6"/>
    <w:rsid w:val="00DF486D"/>
    <w:rsid w:val="00DF6934"/>
    <w:rsid w:val="00E00D52"/>
    <w:rsid w:val="00E0120C"/>
    <w:rsid w:val="00E027D0"/>
    <w:rsid w:val="00E040F5"/>
    <w:rsid w:val="00E0B6E8"/>
    <w:rsid w:val="00E120B4"/>
    <w:rsid w:val="00E14453"/>
    <w:rsid w:val="00E147B5"/>
    <w:rsid w:val="00E1508C"/>
    <w:rsid w:val="00E1626C"/>
    <w:rsid w:val="00E16FB8"/>
    <w:rsid w:val="00E17541"/>
    <w:rsid w:val="00E20C54"/>
    <w:rsid w:val="00E20D9B"/>
    <w:rsid w:val="00E20F51"/>
    <w:rsid w:val="00E22C56"/>
    <w:rsid w:val="00E2623E"/>
    <w:rsid w:val="00E266C1"/>
    <w:rsid w:val="00E272D5"/>
    <w:rsid w:val="00E30219"/>
    <w:rsid w:val="00E34043"/>
    <w:rsid w:val="00E35F6C"/>
    <w:rsid w:val="00E37836"/>
    <w:rsid w:val="00E41090"/>
    <w:rsid w:val="00E45142"/>
    <w:rsid w:val="00E455A0"/>
    <w:rsid w:val="00E46EC8"/>
    <w:rsid w:val="00E476E9"/>
    <w:rsid w:val="00E47833"/>
    <w:rsid w:val="00E50769"/>
    <w:rsid w:val="00E50CA7"/>
    <w:rsid w:val="00E50CCC"/>
    <w:rsid w:val="00E5240D"/>
    <w:rsid w:val="00E5485A"/>
    <w:rsid w:val="00E576F1"/>
    <w:rsid w:val="00E57FBA"/>
    <w:rsid w:val="00E60FA4"/>
    <w:rsid w:val="00E627FB"/>
    <w:rsid w:val="00E64BB5"/>
    <w:rsid w:val="00E64ED9"/>
    <w:rsid w:val="00E65C92"/>
    <w:rsid w:val="00E7054F"/>
    <w:rsid w:val="00E73A82"/>
    <w:rsid w:val="00E76D42"/>
    <w:rsid w:val="00E8406B"/>
    <w:rsid w:val="00E858CA"/>
    <w:rsid w:val="00E85AA9"/>
    <w:rsid w:val="00E861DF"/>
    <w:rsid w:val="00E9155E"/>
    <w:rsid w:val="00E9199D"/>
    <w:rsid w:val="00E9286F"/>
    <w:rsid w:val="00E9293F"/>
    <w:rsid w:val="00E95612"/>
    <w:rsid w:val="00E974EB"/>
    <w:rsid w:val="00E97EC4"/>
    <w:rsid w:val="00EA0511"/>
    <w:rsid w:val="00EA126B"/>
    <w:rsid w:val="00EA1DEF"/>
    <w:rsid w:val="00EA23FB"/>
    <w:rsid w:val="00EA4634"/>
    <w:rsid w:val="00EA4DD3"/>
    <w:rsid w:val="00EA5616"/>
    <w:rsid w:val="00EA63E9"/>
    <w:rsid w:val="00EB27BF"/>
    <w:rsid w:val="00EB43DB"/>
    <w:rsid w:val="00EB7910"/>
    <w:rsid w:val="00EC2D20"/>
    <w:rsid w:val="00ED034F"/>
    <w:rsid w:val="00ED043D"/>
    <w:rsid w:val="00ED204D"/>
    <w:rsid w:val="00ED22DC"/>
    <w:rsid w:val="00ED2377"/>
    <w:rsid w:val="00ED4813"/>
    <w:rsid w:val="00ED641A"/>
    <w:rsid w:val="00EE121B"/>
    <w:rsid w:val="00EE29AE"/>
    <w:rsid w:val="00EE39EC"/>
    <w:rsid w:val="00EE40F5"/>
    <w:rsid w:val="00EE62CE"/>
    <w:rsid w:val="00EE6E17"/>
    <w:rsid w:val="00EE7194"/>
    <w:rsid w:val="00EF31B8"/>
    <w:rsid w:val="00EF32EB"/>
    <w:rsid w:val="00F000D1"/>
    <w:rsid w:val="00F026CB"/>
    <w:rsid w:val="00F02AF1"/>
    <w:rsid w:val="00F02EDC"/>
    <w:rsid w:val="00F048AD"/>
    <w:rsid w:val="00F11CED"/>
    <w:rsid w:val="00F15475"/>
    <w:rsid w:val="00F154FD"/>
    <w:rsid w:val="00F171CA"/>
    <w:rsid w:val="00F2020B"/>
    <w:rsid w:val="00F20D3F"/>
    <w:rsid w:val="00F23411"/>
    <w:rsid w:val="00F26185"/>
    <w:rsid w:val="00F27075"/>
    <w:rsid w:val="00F27694"/>
    <w:rsid w:val="00F333CB"/>
    <w:rsid w:val="00F33EA1"/>
    <w:rsid w:val="00F3404D"/>
    <w:rsid w:val="00F37015"/>
    <w:rsid w:val="00F4028E"/>
    <w:rsid w:val="00F40981"/>
    <w:rsid w:val="00F43903"/>
    <w:rsid w:val="00F4469B"/>
    <w:rsid w:val="00F448EC"/>
    <w:rsid w:val="00F529B0"/>
    <w:rsid w:val="00F52EF7"/>
    <w:rsid w:val="00F5323D"/>
    <w:rsid w:val="00F538B8"/>
    <w:rsid w:val="00F53B15"/>
    <w:rsid w:val="00F53E18"/>
    <w:rsid w:val="00F54A9C"/>
    <w:rsid w:val="00F560A0"/>
    <w:rsid w:val="00F61AD7"/>
    <w:rsid w:val="00F61FDA"/>
    <w:rsid w:val="00F62D26"/>
    <w:rsid w:val="00F63E96"/>
    <w:rsid w:val="00F641BB"/>
    <w:rsid w:val="00F64B09"/>
    <w:rsid w:val="00F66798"/>
    <w:rsid w:val="00F7007C"/>
    <w:rsid w:val="00F7134B"/>
    <w:rsid w:val="00F71F92"/>
    <w:rsid w:val="00F726E4"/>
    <w:rsid w:val="00F75D0F"/>
    <w:rsid w:val="00F76C18"/>
    <w:rsid w:val="00F76E59"/>
    <w:rsid w:val="00F805E8"/>
    <w:rsid w:val="00F846E4"/>
    <w:rsid w:val="00F851FE"/>
    <w:rsid w:val="00F919B5"/>
    <w:rsid w:val="00F920DD"/>
    <w:rsid w:val="00F93553"/>
    <w:rsid w:val="00F972B6"/>
    <w:rsid w:val="00FA2494"/>
    <w:rsid w:val="00FA2C8A"/>
    <w:rsid w:val="00FA551C"/>
    <w:rsid w:val="00FA7033"/>
    <w:rsid w:val="00FA7533"/>
    <w:rsid w:val="00FA7CEA"/>
    <w:rsid w:val="00FB158C"/>
    <w:rsid w:val="00FB161E"/>
    <w:rsid w:val="00FB24C1"/>
    <w:rsid w:val="00FB30D4"/>
    <w:rsid w:val="00FB3455"/>
    <w:rsid w:val="00FB4A41"/>
    <w:rsid w:val="00FB54B4"/>
    <w:rsid w:val="00FB69CC"/>
    <w:rsid w:val="00FB7305"/>
    <w:rsid w:val="00FC38B1"/>
    <w:rsid w:val="00FC6A8B"/>
    <w:rsid w:val="00FC6DC1"/>
    <w:rsid w:val="00FD77EA"/>
    <w:rsid w:val="00FE0896"/>
    <w:rsid w:val="00FE17E2"/>
    <w:rsid w:val="00FE25C8"/>
    <w:rsid w:val="00FE33C0"/>
    <w:rsid w:val="00FE4DCD"/>
    <w:rsid w:val="00FE5C47"/>
    <w:rsid w:val="00FE742B"/>
    <w:rsid w:val="00FF3937"/>
    <w:rsid w:val="00FF3C50"/>
    <w:rsid w:val="00FF5B94"/>
    <w:rsid w:val="00FF6CA0"/>
    <w:rsid w:val="01332023"/>
    <w:rsid w:val="01C01DB8"/>
    <w:rsid w:val="01D6AAC6"/>
    <w:rsid w:val="01D6DDE1"/>
    <w:rsid w:val="0248F891"/>
    <w:rsid w:val="02E30317"/>
    <w:rsid w:val="03117DCF"/>
    <w:rsid w:val="035F9271"/>
    <w:rsid w:val="037D4F3F"/>
    <w:rsid w:val="04663E1A"/>
    <w:rsid w:val="04DB0869"/>
    <w:rsid w:val="052EFC5C"/>
    <w:rsid w:val="053959B2"/>
    <w:rsid w:val="05730DA1"/>
    <w:rsid w:val="05D4E86C"/>
    <w:rsid w:val="0666D094"/>
    <w:rsid w:val="06F80503"/>
    <w:rsid w:val="070EDE02"/>
    <w:rsid w:val="074454A5"/>
    <w:rsid w:val="075CAF85"/>
    <w:rsid w:val="075E6225"/>
    <w:rsid w:val="07C0EB33"/>
    <w:rsid w:val="07DBEF06"/>
    <w:rsid w:val="07E87280"/>
    <w:rsid w:val="089A3E5B"/>
    <w:rsid w:val="08AAAE63"/>
    <w:rsid w:val="08DE4DB6"/>
    <w:rsid w:val="08EFE6B2"/>
    <w:rsid w:val="0931CF22"/>
    <w:rsid w:val="093E3208"/>
    <w:rsid w:val="0940F512"/>
    <w:rsid w:val="0973F9E8"/>
    <w:rsid w:val="09944FAA"/>
    <w:rsid w:val="0A467EC4"/>
    <w:rsid w:val="0A4B74E6"/>
    <w:rsid w:val="0A51D7C2"/>
    <w:rsid w:val="0A5D7C98"/>
    <w:rsid w:val="0ADCE9B9"/>
    <w:rsid w:val="0AE1EFEF"/>
    <w:rsid w:val="0B30200B"/>
    <w:rsid w:val="0B8F6D4C"/>
    <w:rsid w:val="0C02CD1B"/>
    <w:rsid w:val="0C8B7C72"/>
    <w:rsid w:val="0CB9EAF0"/>
    <w:rsid w:val="0CF7FC4E"/>
    <w:rsid w:val="0CFAE5A6"/>
    <w:rsid w:val="0D76D591"/>
    <w:rsid w:val="0D7E1F86"/>
    <w:rsid w:val="0E12E47E"/>
    <w:rsid w:val="0E274CD3"/>
    <w:rsid w:val="0E645737"/>
    <w:rsid w:val="0E677DA9"/>
    <w:rsid w:val="0EF7022A"/>
    <w:rsid w:val="0F0187C1"/>
    <w:rsid w:val="0F33A61A"/>
    <w:rsid w:val="0FB316BC"/>
    <w:rsid w:val="0FB56112"/>
    <w:rsid w:val="10182D4B"/>
    <w:rsid w:val="1194DE58"/>
    <w:rsid w:val="12720E9F"/>
    <w:rsid w:val="127C7F82"/>
    <w:rsid w:val="12F142D3"/>
    <w:rsid w:val="1331EEE0"/>
    <w:rsid w:val="13391179"/>
    <w:rsid w:val="1359D5DE"/>
    <w:rsid w:val="13D45476"/>
    <w:rsid w:val="140DDF00"/>
    <w:rsid w:val="14B2ECF3"/>
    <w:rsid w:val="14D4E1DA"/>
    <w:rsid w:val="15055B9A"/>
    <w:rsid w:val="1527584D"/>
    <w:rsid w:val="154D2B15"/>
    <w:rsid w:val="1589316B"/>
    <w:rsid w:val="15C10ED9"/>
    <w:rsid w:val="15C3241D"/>
    <w:rsid w:val="16F15FBF"/>
    <w:rsid w:val="16F66F86"/>
    <w:rsid w:val="17174A48"/>
    <w:rsid w:val="172865AC"/>
    <w:rsid w:val="173BFFA0"/>
    <w:rsid w:val="1748D144"/>
    <w:rsid w:val="176BE95A"/>
    <w:rsid w:val="176E09BC"/>
    <w:rsid w:val="177C6059"/>
    <w:rsid w:val="17BC3156"/>
    <w:rsid w:val="184E47C5"/>
    <w:rsid w:val="18AC988B"/>
    <w:rsid w:val="193838B3"/>
    <w:rsid w:val="19608457"/>
    <w:rsid w:val="19F550AC"/>
    <w:rsid w:val="1A20F049"/>
    <w:rsid w:val="1A5530E1"/>
    <w:rsid w:val="1A5CA28E"/>
    <w:rsid w:val="1A5E8235"/>
    <w:rsid w:val="1A7D2084"/>
    <w:rsid w:val="1AA85813"/>
    <w:rsid w:val="1AF813B9"/>
    <w:rsid w:val="1B44235E"/>
    <w:rsid w:val="1BFAF153"/>
    <w:rsid w:val="1C913D57"/>
    <w:rsid w:val="1C93E41A"/>
    <w:rsid w:val="1CF42368"/>
    <w:rsid w:val="1D414D31"/>
    <w:rsid w:val="1D42E077"/>
    <w:rsid w:val="1D4A1479"/>
    <w:rsid w:val="1DC44642"/>
    <w:rsid w:val="1ED90A2F"/>
    <w:rsid w:val="1F313390"/>
    <w:rsid w:val="1F9ECF17"/>
    <w:rsid w:val="200E2BC0"/>
    <w:rsid w:val="20176836"/>
    <w:rsid w:val="20446E9A"/>
    <w:rsid w:val="2050995E"/>
    <w:rsid w:val="2068A0B6"/>
    <w:rsid w:val="207A7BDF"/>
    <w:rsid w:val="208B4D8F"/>
    <w:rsid w:val="2094268A"/>
    <w:rsid w:val="20B496E7"/>
    <w:rsid w:val="20CC87A3"/>
    <w:rsid w:val="2139F559"/>
    <w:rsid w:val="2167553D"/>
    <w:rsid w:val="21AF9CF3"/>
    <w:rsid w:val="21BD7C7C"/>
    <w:rsid w:val="21E581E9"/>
    <w:rsid w:val="2256CA6B"/>
    <w:rsid w:val="2276F792"/>
    <w:rsid w:val="229B9A6A"/>
    <w:rsid w:val="232544B9"/>
    <w:rsid w:val="2331DF01"/>
    <w:rsid w:val="236364EC"/>
    <w:rsid w:val="236AE434"/>
    <w:rsid w:val="2378903F"/>
    <w:rsid w:val="2379E405"/>
    <w:rsid w:val="23D0CF56"/>
    <w:rsid w:val="2422CDBC"/>
    <w:rsid w:val="242ADCA6"/>
    <w:rsid w:val="243611FC"/>
    <w:rsid w:val="2442F836"/>
    <w:rsid w:val="245424C8"/>
    <w:rsid w:val="24FF354D"/>
    <w:rsid w:val="252C932A"/>
    <w:rsid w:val="267E5ED3"/>
    <w:rsid w:val="26FA8287"/>
    <w:rsid w:val="2792864C"/>
    <w:rsid w:val="27D6E957"/>
    <w:rsid w:val="27DBDD84"/>
    <w:rsid w:val="27EC9901"/>
    <w:rsid w:val="27FB68F3"/>
    <w:rsid w:val="281548F6"/>
    <w:rsid w:val="287A0A70"/>
    <w:rsid w:val="2918B0C1"/>
    <w:rsid w:val="291ED42F"/>
    <w:rsid w:val="294B0FBE"/>
    <w:rsid w:val="295EAEB4"/>
    <w:rsid w:val="297D8873"/>
    <w:rsid w:val="2A4D01B8"/>
    <w:rsid w:val="2A6AE045"/>
    <w:rsid w:val="2A9B31D4"/>
    <w:rsid w:val="2ACA270E"/>
    <w:rsid w:val="2B0E3783"/>
    <w:rsid w:val="2B137E46"/>
    <w:rsid w:val="2B2AD197"/>
    <w:rsid w:val="2B4246E9"/>
    <w:rsid w:val="2B820524"/>
    <w:rsid w:val="2B91BDC3"/>
    <w:rsid w:val="2BC94B5B"/>
    <w:rsid w:val="2BD02C2E"/>
    <w:rsid w:val="2C12ECD7"/>
    <w:rsid w:val="2C370235"/>
    <w:rsid w:val="2C48ED4C"/>
    <w:rsid w:val="2CA838FD"/>
    <w:rsid w:val="2D6B7A1D"/>
    <w:rsid w:val="2D9B6352"/>
    <w:rsid w:val="2DD817A5"/>
    <w:rsid w:val="2F1E189E"/>
    <w:rsid w:val="2F436CFD"/>
    <w:rsid w:val="300805DC"/>
    <w:rsid w:val="301CEA50"/>
    <w:rsid w:val="302177BE"/>
    <w:rsid w:val="30BC433C"/>
    <w:rsid w:val="30E65DFA"/>
    <w:rsid w:val="30FEE524"/>
    <w:rsid w:val="311D89C7"/>
    <w:rsid w:val="31527EE0"/>
    <w:rsid w:val="31A302DF"/>
    <w:rsid w:val="31D9123A"/>
    <w:rsid w:val="31E50DEE"/>
    <w:rsid w:val="31F9416C"/>
    <w:rsid w:val="3202B6EE"/>
    <w:rsid w:val="325324AC"/>
    <w:rsid w:val="3267068C"/>
    <w:rsid w:val="32B2AFCC"/>
    <w:rsid w:val="32B55420"/>
    <w:rsid w:val="32E8B58A"/>
    <w:rsid w:val="337F2FB6"/>
    <w:rsid w:val="339A06AC"/>
    <w:rsid w:val="33D610B8"/>
    <w:rsid w:val="343F57F5"/>
    <w:rsid w:val="348D7AB8"/>
    <w:rsid w:val="3576865A"/>
    <w:rsid w:val="35835179"/>
    <w:rsid w:val="35D7326C"/>
    <w:rsid w:val="35DBC404"/>
    <w:rsid w:val="36618455"/>
    <w:rsid w:val="36E0B389"/>
    <w:rsid w:val="36F06C9B"/>
    <w:rsid w:val="37A9B16C"/>
    <w:rsid w:val="37BF8FE6"/>
    <w:rsid w:val="37FB4247"/>
    <w:rsid w:val="37FF24D5"/>
    <w:rsid w:val="388F80A7"/>
    <w:rsid w:val="38A9BDBB"/>
    <w:rsid w:val="38B26DC3"/>
    <w:rsid w:val="38C3274D"/>
    <w:rsid w:val="38C75521"/>
    <w:rsid w:val="39B8CDBE"/>
    <w:rsid w:val="3A411C84"/>
    <w:rsid w:val="3AFFA06B"/>
    <w:rsid w:val="3B8060C7"/>
    <w:rsid w:val="3BE0134A"/>
    <w:rsid w:val="3C641FA0"/>
    <w:rsid w:val="3CBC29DC"/>
    <w:rsid w:val="3D7ABDAF"/>
    <w:rsid w:val="3D81EE0E"/>
    <w:rsid w:val="3DA00D07"/>
    <w:rsid w:val="3DA9882C"/>
    <w:rsid w:val="3E1FD920"/>
    <w:rsid w:val="3E3F64AD"/>
    <w:rsid w:val="3E4FA259"/>
    <w:rsid w:val="3E71E4E9"/>
    <w:rsid w:val="3E8BC513"/>
    <w:rsid w:val="3F21AF47"/>
    <w:rsid w:val="3F3696A5"/>
    <w:rsid w:val="3F3DFE59"/>
    <w:rsid w:val="3F444A8B"/>
    <w:rsid w:val="3F47DC14"/>
    <w:rsid w:val="3F689EE9"/>
    <w:rsid w:val="3FB4C351"/>
    <w:rsid w:val="403EE361"/>
    <w:rsid w:val="4055E135"/>
    <w:rsid w:val="4073B2D6"/>
    <w:rsid w:val="40BEAE98"/>
    <w:rsid w:val="40E3AC75"/>
    <w:rsid w:val="4177056F"/>
    <w:rsid w:val="41F1B196"/>
    <w:rsid w:val="424E3FF4"/>
    <w:rsid w:val="4256CBE6"/>
    <w:rsid w:val="4280B5E8"/>
    <w:rsid w:val="429B1FE3"/>
    <w:rsid w:val="42FC49C8"/>
    <w:rsid w:val="431B3886"/>
    <w:rsid w:val="437FED9A"/>
    <w:rsid w:val="43B48140"/>
    <w:rsid w:val="43D2D220"/>
    <w:rsid w:val="440CB031"/>
    <w:rsid w:val="447EC958"/>
    <w:rsid w:val="45225C91"/>
    <w:rsid w:val="458DD96B"/>
    <w:rsid w:val="45AB1EEC"/>
    <w:rsid w:val="45F9D554"/>
    <w:rsid w:val="462EC0C0"/>
    <w:rsid w:val="466D6BF8"/>
    <w:rsid w:val="466D7F9B"/>
    <w:rsid w:val="46CEA2DB"/>
    <w:rsid w:val="46FD9815"/>
    <w:rsid w:val="47557992"/>
    <w:rsid w:val="480498B2"/>
    <w:rsid w:val="4804A9F2"/>
    <w:rsid w:val="483AF17E"/>
    <w:rsid w:val="48ACE50D"/>
    <w:rsid w:val="48CAC74D"/>
    <w:rsid w:val="49608A97"/>
    <w:rsid w:val="496DED0A"/>
    <w:rsid w:val="49CD0E0A"/>
    <w:rsid w:val="49D88528"/>
    <w:rsid w:val="4A2B99B7"/>
    <w:rsid w:val="4A3BAAB0"/>
    <w:rsid w:val="4AAD4054"/>
    <w:rsid w:val="4ABACE4F"/>
    <w:rsid w:val="4AC47738"/>
    <w:rsid w:val="4B34E4AF"/>
    <w:rsid w:val="4B4EE228"/>
    <w:rsid w:val="4BE88F59"/>
    <w:rsid w:val="4C9A1BAF"/>
    <w:rsid w:val="4CB15C33"/>
    <w:rsid w:val="4DAB36A4"/>
    <w:rsid w:val="4E188344"/>
    <w:rsid w:val="4E370440"/>
    <w:rsid w:val="4EB70C41"/>
    <w:rsid w:val="4F3652B3"/>
    <w:rsid w:val="4F3FC097"/>
    <w:rsid w:val="4F7949C4"/>
    <w:rsid w:val="4FB14081"/>
    <w:rsid w:val="4FBD7D5D"/>
    <w:rsid w:val="502ACA38"/>
    <w:rsid w:val="50AC67E1"/>
    <w:rsid w:val="50B5D196"/>
    <w:rsid w:val="50BEB143"/>
    <w:rsid w:val="50FE663D"/>
    <w:rsid w:val="51406DDF"/>
    <w:rsid w:val="51EEAD03"/>
    <w:rsid w:val="523B2BD6"/>
    <w:rsid w:val="52483842"/>
    <w:rsid w:val="52A4070D"/>
    <w:rsid w:val="52D5C8A6"/>
    <w:rsid w:val="5366E34D"/>
    <w:rsid w:val="536E618C"/>
    <w:rsid w:val="539BEB0C"/>
    <w:rsid w:val="53E0DE19"/>
    <w:rsid w:val="53E14339"/>
    <w:rsid w:val="541460AA"/>
    <w:rsid w:val="5468094E"/>
    <w:rsid w:val="54AFF4F1"/>
    <w:rsid w:val="54CC0FD3"/>
    <w:rsid w:val="54E5C5BA"/>
    <w:rsid w:val="5502B3AE"/>
    <w:rsid w:val="5526957E"/>
    <w:rsid w:val="552E4ABE"/>
    <w:rsid w:val="5537BB6D"/>
    <w:rsid w:val="55399939"/>
    <w:rsid w:val="55742DD3"/>
    <w:rsid w:val="5617D6E5"/>
    <w:rsid w:val="56874373"/>
    <w:rsid w:val="568DCFED"/>
    <w:rsid w:val="56A845E3"/>
    <w:rsid w:val="56D38BCE"/>
    <w:rsid w:val="571E3EEB"/>
    <w:rsid w:val="57420EB2"/>
    <w:rsid w:val="579EE345"/>
    <w:rsid w:val="57A6D0CB"/>
    <w:rsid w:val="57EB20EA"/>
    <w:rsid w:val="582269D3"/>
    <w:rsid w:val="586F5C2F"/>
    <w:rsid w:val="58E471D8"/>
    <w:rsid w:val="59111B41"/>
    <w:rsid w:val="5969A3B7"/>
    <w:rsid w:val="59BCFC74"/>
    <w:rsid w:val="59FE9974"/>
    <w:rsid w:val="5A4C63F7"/>
    <w:rsid w:val="5A534A27"/>
    <w:rsid w:val="5A81B488"/>
    <w:rsid w:val="5AB3F4B0"/>
    <w:rsid w:val="5AD1FEB9"/>
    <w:rsid w:val="5AD68407"/>
    <w:rsid w:val="5B1FC60E"/>
    <w:rsid w:val="5B6F4E6F"/>
    <w:rsid w:val="5BDEC93C"/>
    <w:rsid w:val="5C157FD5"/>
    <w:rsid w:val="5C1D84E9"/>
    <w:rsid w:val="5C82D6BC"/>
    <w:rsid w:val="5CC7ACEB"/>
    <w:rsid w:val="5CF8D301"/>
    <w:rsid w:val="5D6D7CBD"/>
    <w:rsid w:val="5DCB7CA9"/>
    <w:rsid w:val="5E0E24C9"/>
    <w:rsid w:val="5F2909F9"/>
    <w:rsid w:val="5FA9F52A"/>
    <w:rsid w:val="5FC431C0"/>
    <w:rsid w:val="5FE71533"/>
    <w:rsid w:val="604DD111"/>
    <w:rsid w:val="609175FA"/>
    <w:rsid w:val="60A6ACE0"/>
    <w:rsid w:val="60BAEF71"/>
    <w:rsid w:val="60C35333"/>
    <w:rsid w:val="60ED73C3"/>
    <w:rsid w:val="612D0DEE"/>
    <w:rsid w:val="6169468E"/>
    <w:rsid w:val="619B6B29"/>
    <w:rsid w:val="619C825C"/>
    <w:rsid w:val="62189706"/>
    <w:rsid w:val="62B010FC"/>
    <w:rsid w:val="62F10407"/>
    <w:rsid w:val="634B38CF"/>
    <w:rsid w:val="6382EB43"/>
    <w:rsid w:val="638D30B0"/>
    <w:rsid w:val="63DE8C44"/>
    <w:rsid w:val="64115C17"/>
    <w:rsid w:val="643E02CA"/>
    <w:rsid w:val="64AFF375"/>
    <w:rsid w:val="64B617F3"/>
    <w:rsid w:val="64FFAF1B"/>
    <w:rsid w:val="656EA28A"/>
    <w:rsid w:val="658C550F"/>
    <w:rsid w:val="65B667AA"/>
    <w:rsid w:val="65CF3535"/>
    <w:rsid w:val="65EDD000"/>
    <w:rsid w:val="65FA2FFE"/>
    <w:rsid w:val="660A5015"/>
    <w:rsid w:val="666834AB"/>
    <w:rsid w:val="6719A828"/>
    <w:rsid w:val="674201E7"/>
    <w:rsid w:val="67516AC8"/>
    <w:rsid w:val="6779C313"/>
    <w:rsid w:val="67F22DA7"/>
    <w:rsid w:val="6805A703"/>
    <w:rsid w:val="6817F6D6"/>
    <w:rsid w:val="6844C1F9"/>
    <w:rsid w:val="68616A9B"/>
    <w:rsid w:val="6889A7D1"/>
    <w:rsid w:val="68A92640"/>
    <w:rsid w:val="68F08E99"/>
    <w:rsid w:val="691E0F80"/>
    <w:rsid w:val="6960FBD1"/>
    <w:rsid w:val="696AA263"/>
    <w:rsid w:val="698833E3"/>
    <w:rsid w:val="69D7613D"/>
    <w:rsid w:val="69F1CE9C"/>
    <w:rsid w:val="6A12128E"/>
    <w:rsid w:val="6A741AD4"/>
    <w:rsid w:val="6A90E704"/>
    <w:rsid w:val="6ADC81E7"/>
    <w:rsid w:val="6AED4B62"/>
    <w:rsid w:val="6AF262AE"/>
    <w:rsid w:val="6AF49557"/>
    <w:rsid w:val="6B1C8764"/>
    <w:rsid w:val="6B80BC68"/>
    <w:rsid w:val="6BC3189D"/>
    <w:rsid w:val="6BD9F583"/>
    <w:rsid w:val="6C21AF8A"/>
    <w:rsid w:val="6CBC0127"/>
    <w:rsid w:val="6CCB356C"/>
    <w:rsid w:val="6CD2CC7C"/>
    <w:rsid w:val="6CFE5E1A"/>
    <w:rsid w:val="6D47A916"/>
    <w:rsid w:val="6DCBDB38"/>
    <w:rsid w:val="6DEE7CBB"/>
    <w:rsid w:val="6E5A811A"/>
    <w:rsid w:val="6EBC3B09"/>
    <w:rsid w:val="6F4430A9"/>
    <w:rsid w:val="6F8D5104"/>
    <w:rsid w:val="70580B6A"/>
    <w:rsid w:val="70782433"/>
    <w:rsid w:val="708F5AC8"/>
    <w:rsid w:val="70CDCF74"/>
    <w:rsid w:val="712C3FAC"/>
    <w:rsid w:val="71487B92"/>
    <w:rsid w:val="715B1FAB"/>
    <w:rsid w:val="7181D12F"/>
    <w:rsid w:val="71D9AF58"/>
    <w:rsid w:val="71F3DBCB"/>
    <w:rsid w:val="72284D4E"/>
    <w:rsid w:val="72D2DDF3"/>
    <w:rsid w:val="72FD7CB3"/>
    <w:rsid w:val="73757FB9"/>
    <w:rsid w:val="73D02B71"/>
    <w:rsid w:val="745082BF"/>
    <w:rsid w:val="7465D7F1"/>
    <w:rsid w:val="746BA69C"/>
    <w:rsid w:val="74994D14"/>
    <w:rsid w:val="749F9DAD"/>
    <w:rsid w:val="74F6FA27"/>
    <w:rsid w:val="7508D2EB"/>
    <w:rsid w:val="751174A1"/>
    <w:rsid w:val="7515D2E5"/>
    <w:rsid w:val="7518F5BC"/>
    <w:rsid w:val="75344205"/>
    <w:rsid w:val="75EC5FEE"/>
    <w:rsid w:val="76351D75"/>
    <w:rsid w:val="76861F3D"/>
    <w:rsid w:val="76B1A346"/>
    <w:rsid w:val="76F87698"/>
    <w:rsid w:val="7745063D"/>
    <w:rsid w:val="78421A6A"/>
    <w:rsid w:val="7852BA6A"/>
    <w:rsid w:val="78ADB2F5"/>
    <w:rsid w:val="7920FA1A"/>
    <w:rsid w:val="79280A35"/>
    <w:rsid w:val="7959AD3D"/>
    <w:rsid w:val="796B5158"/>
    <w:rsid w:val="797F5785"/>
    <w:rsid w:val="79BEB587"/>
    <w:rsid w:val="79CB98E0"/>
    <w:rsid w:val="79FDC42F"/>
    <w:rsid w:val="7A07B328"/>
    <w:rsid w:val="7ADA6038"/>
    <w:rsid w:val="7B943C30"/>
    <w:rsid w:val="7BAC35B5"/>
    <w:rsid w:val="7BEC6962"/>
    <w:rsid w:val="7C792783"/>
    <w:rsid w:val="7D729AB0"/>
    <w:rsid w:val="7D72E0B6"/>
    <w:rsid w:val="7D73CB2E"/>
    <w:rsid w:val="7E35C1BD"/>
    <w:rsid w:val="7E536E02"/>
    <w:rsid w:val="7E83F759"/>
    <w:rsid w:val="7E8D44C3"/>
    <w:rsid w:val="7EBCB52B"/>
    <w:rsid w:val="7ED5CF5C"/>
    <w:rsid w:val="7ED954AE"/>
    <w:rsid w:val="7EEFB28E"/>
    <w:rsid w:val="7F4409F4"/>
    <w:rsid w:val="7F44E686"/>
    <w:rsid w:val="7F65A6E7"/>
    <w:rsid w:val="7F974FC1"/>
    <w:rsid w:val="7FCCEE77"/>
    <w:rsid w:val="7FD6976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9F3C"/>
  <w15:docId w15:val="{1DC704E7-9B47-4F05-A744-B5777808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65B2"/>
    <w:rPr>
      <w:lang w:val="en-US"/>
    </w:rPr>
  </w:style>
  <w:style w:type="paragraph" w:styleId="Titolo1">
    <w:name w:val="heading 1"/>
    <w:basedOn w:val="Normale"/>
    <w:next w:val="Normale"/>
    <w:link w:val="Titolo1Carattere"/>
    <w:uiPriority w:val="9"/>
    <w:qFormat/>
    <w:rsid w:val="00B7436D"/>
    <w:pPr>
      <w:keepNext/>
      <w:keepLines/>
      <w:numPr>
        <w:numId w:val="53"/>
      </w:numPr>
      <w:spacing w:before="240" w:after="0" w:line="256" w:lineRule="auto"/>
      <w:outlineLvl w:val="0"/>
    </w:pPr>
    <w:rPr>
      <w:rFonts w:asciiTheme="majorHAnsi" w:eastAsiaTheme="majorEastAsia" w:hAnsiTheme="majorHAnsi" w:cstheme="majorBidi"/>
      <w:color w:val="2F5496" w:themeColor="accent1" w:themeShade="BF"/>
      <w:kern w:val="0"/>
      <w:sz w:val="32"/>
      <w:szCs w:val="32"/>
      <w:lang w:val="it-IT"/>
      <w14:ligatures w14:val="none"/>
    </w:rPr>
  </w:style>
  <w:style w:type="paragraph" w:styleId="Titolo2">
    <w:name w:val="heading 2"/>
    <w:basedOn w:val="Normale"/>
    <w:next w:val="Normale"/>
    <w:link w:val="Titolo2Carattere"/>
    <w:uiPriority w:val="9"/>
    <w:unhideWhenUsed/>
    <w:qFormat/>
    <w:rsid w:val="00515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2F1139"/>
    <w:pPr>
      <w:keepNext/>
      <w:keepLines/>
      <w:numPr>
        <w:ilvl w:val="2"/>
        <w:numId w:val="53"/>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6576DE"/>
    <w:pPr>
      <w:keepNext/>
      <w:keepLines/>
      <w:numPr>
        <w:ilvl w:val="3"/>
        <w:numId w:val="53"/>
      </w:numPr>
      <w:spacing w:before="40" w:after="0"/>
      <w:ind w:left="864"/>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335E"/>
    <w:pPr>
      <w:keepNext/>
      <w:keepLines/>
      <w:numPr>
        <w:ilvl w:val="4"/>
        <w:numId w:val="5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C335E"/>
    <w:pPr>
      <w:keepNext/>
      <w:keepLines/>
      <w:numPr>
        <w:ilvl w:val="5"/>
        <w:numId w:val="5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1C335E"/>
    <w:pPr>
      <w:keepNext/>
      <w:keepLines/>
      <w:numPr>
        <w:ilvl w:val="6"/>
        <w:numId w:val="5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1C335E"/>
    <w:pPr>
      <w:keepNext/>
      <w:keepLines/>
      <w:numPr>
        <w:ilvl w:val="7"/>
        <w:numId w:val="5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C335E"/>
    <w:pPr>
      <w:keepNext/>
      <w:keepLines/>
      <w:numPr>
        <w:ilvl w:val="8"/>
        <w:numId w:val="5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efault">
    <w:name w:val="Di default"/>
    <w:rsid w:val="00EA23F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eastAsia="it-IT"/>
      <w14:ligatures w14:val="none"/>
    </w:rPr>
  </w:style>
  <w:style w:type="paragraph" w:customStyle="1" w:styleId="Corpo">
    <w:name w:val="Corpo"/>
    <w:rsid w:val="00EA23FB"/>
    <w:pPr>
      <w:pBdr>
        <w:top w:val="nil"/>
        <w:left w:val="nil"/>
        <w:bottom w:val="nil"/>
        <w:right w:val="nil"/>
        <w:between w:val="nil"/>
        <w:bar w:val="nil"/>
      </w:pBdr>
      <w:spacing w:after="0" w:line="240" w:lineRule="auto"/>
    </w:pPr>
    <w:rPr>
      <w:rFonts w:ascii="Helvetica" w:eastAsia="Helvetica" w:hAnsi="Helvetica" w:cs="Helvetica"/>
      <w:color w:val="000000"/>
      <w:kern w:val="0"/>
      <w:bdr w:val="nil"/>
      <w:lang w:eastAsia="it-IT"/>
      <w14:ligatures w14:val="none"/>
    </w:rPr>
  </w:style>
  <w:style w:type="paragraph" w:styleId="Testonotaapidipagina">
    <w:name w:val="footnote text"/>
    <w:basedOn w:val="Normale"/>
    <w:link w:val="TestonotaapidipaginaCarattere"/>
    <w:semiHidden/>
    <w:rsid w:val="00EA23FB"/>
    <w:pPr>
      <w:spacing w:after="0" w:line="240" w:lineRule="auto"/>
      <w:ind w:left="170" w:hanging="170"/>
    </w:pPr>
    <w:rPr>
      <w:rFonts w:ascii="Arial Unicode MS" w:eastAsia="Arial Unicode MS" w:hAnsi="Arial Unicode MS" w:cs="Times New Roman"/>
      <w:kern w:val="0"/>
      <w:sz w:val="16"/>
      <w:szCs w:val="20"/>
      <w:lang w:val="cs-CZ" w:eastAsia="cs-CZ"/>
      <w14:ligatures w14:val="none"/>
    </w:rPr>
  </w:style>
  <w:style w:type="character" w:customStyle="1" w:styleId="TestonotaapidipaginaCarattere">
    <w:name w:val="Testo nota a piè di pagina Carattere"/>
    <w:basedOn w:val="Carpredefinitoparagrafo"/>
    <w:link w:val="Testonotaapidipagina"/>
    <w:semiHidden/>
    <w:rsid w:val="00EA23FB"/>
    <w:rPr>
      <w:rFonts w:ascii="Arial Unicode MS" w:eastAsia="Arial Unicode MS" w:hAnsi="Arial Unicode MS" w:cs="Times New Roman"/>
      <w:kern w:val="0"/>
      <w:sz w:val="16"/>
      <w:szCs w:val="20"/>
      <w:lang w:val="cs-CZ" w:eastAsia="cs-CZ"/>
      <w14:ligatures w14:val="none"/>
    </w:rPr>
  </w:style>
  <w:style w:type="character" w:styleId="Rimandonotaapidipagina">
    <w:name w:val="footnote reference"/>
    <w:semiHidden/>
    <w:rsid w:val="00EA23FB"/>
    <w:rPr>
      <w:vertAlign w:val="superscript"/>
    </w:rPr>
  </w:style>
  <w:style w:type="paragraph" w:styleId="Paragrafoelenco">
    <w:name w:val="List Paragraph"/>
    <w:basedOn w:val="Normale"/>
    <w:uiPriority w:val="34"/>
    <w:qFormat/>
    <w:rsid w:val="003D3CEC"/>
    <w:pPr>
      <w:ind w:left="720"/>
      <w:contextualSpacing/>
    </w:pPr>
  </w:style>
  <w:style w:type="table" w:styleId="Grigliatabella">
    <w:name w:val="Table Grid"/>
    <w:basedOn w:val="Tabellanormale"/>
    <w:uiPriority w:val="39"/>
    <w:rsid w:val="000A11A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1AB"/>
    <w:pPr>
      <w:autoSpaceDE w:val="0"/>
      <w:autoSpaceDN w:val="0"/>
      <w:adjustRightInd w:val="0"/>
      <w:spacing w:after="0" w:line="240" w:lineRule="auto"/>
    </w:pPr>
    <w:rPr>
      <w:rFonts w:ascii="Calibri" w:hAnsi="Calibri" w:cs="Calibri"/>
      <w:color w:val="000000"/>
      <w:kern w:val="0"/>
      <w:sz w:val="24"/>
      <w:szCs w:val="24"/>
      <w:lang w:val="en-GB"/>
      <w14:ligatures w14:val="none"/>
    </w:rPr>
  </w:style>
  <w:style w:type="character" w:styleId="Collegamentoipertestuale">
    <w:name w:val="Hyperlink"/>
    <w:uiPriority w:val="99"/>
    <w:unhideWhenUsed/>
    <w:rsid w:val="001E4028"/>
    <w:rPr>
      <w:color w:val="0000FF"/>
      <w:u w:val="single"/>
    </w:rPr>
  </w:style>
  <w:style w:type="paragraph" w:styleId="Sommario2">
    <w:name w:val="toc 2"/>
    <w:basedOn w:val="Normale"/>
    <w:next w:val="Normale"/>
    <w:autoRedefine/>
    <w:uiPriority w:val="39"/>
    <w:unhideWhenUsed/>
    <w:rsid w:val="001E4028"/>
    <w:pPr>
      <w:tabs>
        <w:tab w:val="right" w:leader="dot" w:pos="9639"/>
      </w:tabs>
      <w:spacing w:after="100" w:line="240" w:lineRule="auto"/>
      <w:ind w:left="200"/>
    </w:pPr>
    <w:rPr>
      <w:rFonts w:ascii="Calibri" w:eastAsia="Times New Roman" w:hAnsi="Calibri" w:cs="Times New Roman"/>
      <w:kern w:val="0"/>
      <w:sz w:val="20"/>
      <w:szCs w:val="20"/>
      <w:lang w:val="it-IT" w:eastAsia="it-IT"/>
      <w14:ligatures w14:val="none"/>
    </w:rPr>
  </w:style>
  <w:style w:type="paragraph" w:styleId="Sommario3">
    <w:name w:val="toc 3"/>
    <w:basedOn w:val="Normale"/>
    <w:next w:val="Normale"/>
    <w:autoRedefine/>
    <w:uiPriority w:val="39"/>
    <w:unhideWhenUsed/>
    <w:rsid w:val="00EA1DEF"/>
    <w:pPr>
      <w:tabs>
        <w:tab w:val="left" w:pos="720"/>
        <w:tab w:val="right" w:leader="dot" w:pos="9912"/>
      </w:tabs>
      <w:spacing w:after="100" w:line="240" w:lineRule="auto"/>
      <w:ind w:left="708"/>
    </w:pPr>
    <w:rPr>
      <w:rFonts w:ascii="Calibri" w:eastAsia="Times New Roman" w:hAnsi="Calibri" w:cs="Times New Roman"/>
      <w:kern w:val="0"/>
      <w:sz w:val="20"/>
      <w:szCs w:val="20"/>
      <w:lang w:val="it-IT" w:eastAsia="it-IT"/>
      <w14:ligatures w14:val="none"/>
    </w:rPr>
  </w:style>
  <w:style w:type="character" w:styleId="Rimandocommento">
    <w:name w:val="annotation reference"/>
    <w:basedOn w:val="Carpredefinitoparagrafo"/>
    <w:uiPriority w:val="99"/>
    <w:semiHidden/>
    <w:unhideWhenUsed/>
    <w:rsid w:val="002B764B"/>
    <w:rPr>
      <w:sz w:val="16"/>
      <w:szCs w:val="16"/>
    </w:rPr>
  </w:style>
  <w:style w:type="paragraph" w:styleId="Testocommento">
    <w:name w:val="annotation text"/>
    <w:basedOn w:val="Normale"/>
    <w:link w:val="TestocommentoCarattere"/>
    <w:uiPriority w:val="99"/>
    <w:unhideWhenUsed/>
    <w:rsid w:val="002B764B"/>
    <w:pPr>
      <w:spacing w:line="240" w:lineRule="auto"/>
    </w:pPr>
    <w:rPr>
      <w:sz w:val="20"/>
      <w:szCs w:val="20"/>
    </w:rPr>
  </w:style>
  <w:style w:type="character" w:customStyle="1" w:styleId="TestocommentoCarattere">
    <w:name w:val="Testo commento Carattere"/>
    <w:basedOn w:val="Carpredefinitoparagrafo"/>
    <w:link w:val="Testocommento"/>
    <w:uiPriority w:val="99"/>
    <w:rsid w:val="002B764B"/>
    <w:rPr>
      <w:sz w:val="20"/>
      <w:szCs w:val="20"/>
      <w:lang w:val="en-US"/>
    </w:rPr>
  </w:style>
  <w:style w:type="paragraph" w:styleId="Soggettocommento">
    <w:name w:val="annotation subject"/>
    <w:basedOn w:val="Testocommento"/>
    <w:next w:val="Testocommento"/>
    <w:link w:val="SoggettocommentoCarattere"/>
    <w:uiPriority w:val="99"/>
    <w:semiHidden/>
    <w:unhideWhenUsed/>
    <w:rsid w:val="002B764B"/>
    <w:rPr>
      <w:b/>
      <w:bCs/>
    </w:rPr>
  </w:style>
  <w:style w:type="character" w:customStyle="1" w:styleId="SoggettocommentoCarattere">
    <w:name w:val="Soggetto commento Carattere"/>
    <w:basedOn w:val="TestocommentoCarattere"/>
    <w:link w:val="Soggettocommento"/>
    <w:uiPriority w:val="99"/>
    <w:semiHidden/>
    <w:rsid w:val="002B764B"/>
    <w:rPr>
      <w:b/>
      <w:bCs/>
      <w:sz w:val="20"/>
      <w:szCs w:val="20"/>
      <w:lang w:val="en-US"/>
    </w:rPr>
  </w:style>
  <w:style w:type="paragraph" w:customStyle="1" w:styleId="pf0">
    <w:name w:val="pf0"/>
    <w:basedOn w:val="Normale"/>
    <w:rsid w:val="00B21754"/>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cf01">
    <w:name w:val="cf01"/>
    <w:basedOn w:val="Carpredefinitoparagrafo"/>
    <w:rsid w:val="00B21754"/>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B7436D"/>
    <w:rPr>
      <w:rFonts w:asciiTheme="majorHAnsi" w:eastAsiaTheme="majorEastAsia" w:hAnsiTheme="majorHAnsi" w:cstheme="majorBidi"/>
      <w:color w:val="2F5496" w:themeColor="accent1" w:themeShade="BF"/>
      <w:kern w:val="0"/>
      <w:sz w:val="32"/>
      <w:szCs w:val="32"/>
      <w14:ligatures w14:val="none"/>
    </w:rPr>
  </w:style>
  <w:style w:type="paragraph" w:customStyle="1" w:styleId="Intestazione2">
    <w:name w:val="Intestazione 2"/>
    <w:next w:val="Normale"/>
    <w:rsid w:val="00B7436D"/>
    <w:pPr>
      <w:spacing w:after="0" w:line="240" w:lineRule="auto"/>
      <w:outlineLvl w:val="1"/>
    </w:pPr>
    <w:rPr>
      <w:rFonts w:ascii="Helvetica" w:eastAsia="Helvetica" w:hAnsi="Helvetica" w:cs="Helvetica"/>
      <w:b/>
      <w:bCs/>
      <w:color w:val="000000"/>
      <w:kern w:val="0"/>
      <w:sz w:val="32"/>
      <w:szCs w:val="32"/>
      <w:lang w:eastAsia="it-IT"/>
      <w14:ligatures w14:val="none"/>
    </w:rPr>
  </w:style>
  <w:style w:type="paragraph" w:styleId="Intestazione">
    <w:name w:val="header"/>
    <w:basedOn w:val="Normale"/>
    <w:link w:val="IntestazioneCarattere"/>
    <w:uiPriority w:val="99"/>
    <w:unhideWhenUsed/>
    <w:rsid w:val="003A2B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2B9C"/>
    <w:rPr>
      <w:lang w:val="en-US"/>
    </w:rPr>
  </w:style>
  <w:style w:type="paragraph" w:styleId="Pidipagina">
    <w:name w:val="footer"/>
    <w:basedOn w:val="Normale"/>
    <w:link w:val="PidipaginaCarattere"/>
    <w:uiPriority w:val="99"/>
    <w:unhideWhenUsed/>
    <w:rsid w:val="003A2B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2B9C"/>
    <w:rPr>
      <w:lang w:val="en-US"/>
    </w:rPr>
  </w:style>
  <w:style w:type="character" w:customStyle="1" w:styleId="Titolo2Carattere">
    <w:name w:val="Titolo 2 Carattere"/>
    <w:basedOn w:val="Carpredefinitoparagrafo"/>
    <w:link w:val="Titolo2"/>
    <w:uiPriority w:val="9"/>
    <w:rsid w:val="0051511F"/>
    <w:rPr>
      <w:rFonts w:asciiTheme="majorHAnsi" w:eastAsiaTheme="majorEastAsia" w:hAnsiTheme="majorHAnsi" w:cstheme="majorBidi"/>
      <w:color w:val="2F5496" w:themeColor="accent1" w:themeShade="BF"/>
      <w:sz w:val="26"/>
      <w:szCs w:val="26"/>
      <w:lang w:val="en-US"/>
    </w:rPr>
  </w:style>
  <w:style w:type="paragraph" w:styleId="Testofumetto">
    <w:name w:val="Balloon Text"/>
    <w:basedOn w:val="Normale"/>
    <w:link w:val="TestofumettoCarattere"/>
    <w:uiPriority w:val="99"/>
    <w:semiHidden/>
    <w:unhideWhenUsed/>
    <w:rsid w:val="008905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0531"/>
    <w:rPr>
      <w:rFonts w:ascii="Segoe UI" w:hAnsi="Segoe UI" w:cs="Segoe UI"/>
      <w:sz w:val="18"/>
      <w:szCs w:val="18"/>
      <w:lang w:val="en-US"/>
    </w:rPr>
  </w:style>
  <w:style w:type="character" w:customStyle="1" w:styleId="Titolo3Carattere">
    <w:name w:val="Titolo 3 Carattere"/>
    <w:basedOn w:val="Carpredefinitoparagrafo"/>
    <w:link w:val="Titolo3"/>
    <w:uiPriority w:val="9"/>
    <w:rsid w:val="002F1139"/>
    <w:rPr>
      <w:rFonts w:asciiTheme="majorHAnsi" w:eastAsiaTheme="majorEastAsia" w:hAnsiTheme="majorHAnsi" w:cstheme="majorBidi"/>
      <w:color w:val="1F3763" w:themeColor="accent1" w:themeShade="7F"/>
      <w:sz w:val="24"/>
      <w:szCs w:val="24"/>
      <w:lang w:val="en-US"/>
    </w:rPr>
  </w:style>
  <w:style w:type="paragraph" w:styleId="Revisione">
    <w:name w:val="Revision"/>
    <w:hidden/>
    <w:uiPriority w:val="99"/>
    <w:semiHidden/>
    <w:rsid w:val="00D35955"/>
    <w:pPr>
      <w:spacing w:after="0" w:line="240" w:lineRule="auto"/>
    </w:pPr>
    <w:rPr>
      <w:lang w:val="en-US"/>
    </w:rPr>
  </w:style>
  <w:style w:type="paragraph" w:styleId="Testonotadichiusura">
    <w:name w:val="endnote text"/>
    <w:basedOn w:val="Normale"/>
    <w:link w:val="TestonotadichiusuraCarattere"/>
    <w:uiPriority w:val="99"/>
    <w:semiHidden/>
    <w:unhideWhenUsed/>
    <w:rsid w:val="003801A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801AA"/>
    <w:rPr>
      <w:sz w:val="20"/>
      <w:szCs w:val="20"/>
      <w:lang w:val="en-US"/>
    </w:rPr>
  </w:style>
  <w:style w:type="character" w:styleId="Rimandonotadichiusura">
    <w:name w:val="endnote reference"/>
    <w:basedOn w:val="Carpredefinitoparagrafo"/>
    <w:uiPriority w:val="99"/>
    <w:semiHidden/>
    <w:unhideWhenUsed/>
    <w:rsid w:val="003801AA"/>
    <w:rPr>
      <w:vertAlign w:val="superscript"/>
    </w:rPr>
  </w:style>
  <w:style w:type="character" w:customStyle="1" w:styleId="Titolo4Carattere">
    <w:name w:val="Titolo 4 Carattere"/>
    <w:basedOn w:val="Carpredefinitoparagrafo"/>
    <w:link w:val="Titolo4"/>
    <w:uiPriority w:val="9"/>
    <w:rsid w:val="006576DE"/>
    <w:rPr>
      <w:rFonts w:asciiTheme="majorHAnsi" w:eastAsiaTheme="majorEastAsia" w:hAnsiTheme="majorHAnsi" w:cstheme="majorBidi"/>
      <w:i/>
      <w:iCs/>
      <w:color w:val="2F5496" w:themeColor="accent1" w:themeShade="BF"/>
      <w:lang w:val="en-US"/>
    </w:rPr>
  </w:style>
  <w:style w:type="paragraph" w:styleId="Sommario1">
    <w:name w:val="toc 1"/>
    <w:basedOn w:val="Normale"/>
    <w:next w:val="Normale"/>
    <w:autoRedefine/>
    <w:uiPriority w:val="39"/>
    <w:unhideWhenUsed/>
    <w:rsid w:val="006576DE"/>
    <w:pPr>
      <w:spacing w:after="100"/>
    </w:pPr>
  </w:style>
  <w:style w:type="paragraph" w:styleId="Titolosommario">
    <w:name w:val="TOC Heading"/>
    <w:basedOn w:val="Titolo1"/>
    <w:next w:val="Normale"/>
    <w:uiPriority w:val="39"/>
    <w:unhideWhenUsed/>
    <w:qFormat/>
    <w:rsid w:val="006576DE"/>
    <w:pPr>
      <w:spacing w:line="259" w:lineRule="auto"/>
      <w:outlineLvl w:val="9"/>
    </w:pPr>
    <w:rPr>
      <w:kern w:val="2"/>
      <w:lang w:val="en-US"/>
      <w14:ligatures w14:val="standardContextual"/>
    </w:rPr>
  </w:style>
  <w:style w:type="character" w:customStyle="1" w:styleId="normaltextrun">
    <w:name w:val="normaltextrun"/>
    <w:basedOn w:val="Carpredefinitoparagrafo"/>
    <w:rsid w:val="006576DE"/>
  </w:style>
  <w:style w:type="paragraph" w:customStyle="1" w:styleId="paragraph">
    <w:name w:val="paragraph"/>
    <w:basedOn w:val="Normale"/>
    <w:rsid w:val="00835C04"/>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eop">
    <w:name w:val="eop"/>
    <w:basedOn w:val="Carpredefinitoparagrafo"/>
    <w:rsid w:val="00835C04"/>
  </w:style>
  <w:style w:type="character" w:styleId="Menzionenonrisolta">
    <w:name w:val="Unresolved Mention"/>
    <w:basedOn w:val="Carpredefinitoparagrafo"/>
    <w:uiPriority w:val="99"/>
    <w:semiHidden/>
    <w:unhideWhenUsed/>
    <w:rsid w:val="008B7DC3"/>
    <w:rPr>
      <w:color w:val="605E5C"/>
      <w:shd w:val="clear" w:color="auto" w:fill="E1DFDD"/>
    </w:rPr>
  </w:style>
  <w:style w:type="character" w:styleId="Collegamentovisitato">
    <w:name w:val="FollowedHyperlink"/>
    <w:basedOn w:val="Carpredefinitoparagrafo"/>
    <w:uiPriority w:val="99"/>
    <w:semiHidden/>
    <w:unhideWhenUsed/>
    <w:rsid w:val="008B7DC3"/>
    <w:rPr>
      <w:color w:val="954F72" w:themeColor="followedHyperlink"/>
      <w:u w:val="single"/>
    </w:rPr>
  </w:style>
  <w:style w:type="character" w:customStyle="1" w:styleId="Titolo5Carattere">
    <w:name w:val="Titolo 5 Carattere"/>
    <w:basedOn w:val="Carpredefinitoparagrafo"/>
    <w:link w:val="Titolo5"/>
    <w:uiPriority w:val="9"/>
    <w:semiHidden/>
    <w:rsid w:val="001C335E"/>
    <w:rPr>
      <w:rFonts w:asciiTheme="majorHAnsi" w:eastAsiaTheme="majorEastAsia" w:hAnsiTheme="majorHAnsi" w:cstheme="majorBidi"/>
      <w:color w:val="2F5496" w:themeColor="accent1" w:themeShade="BF"/>
      <w:lang w:val="en-US"/>
    </w:rPr>
  </w:style>
  <w:style w:type="character" w:customStyle="1" w:styleId="Titolo6Carattere">
    <w:name w:val="Titolo 6 Carattere"/>
    <w:basedOn w:val="Carpredefinitoparagrafo"/>
    <w:link w:val="Titolo6"/>
    <w:uiPriority w:val="9"/>
    <w:semiHidden/>
    <w:rsid w:val="001C335E"/>
    <w:rPr>
      <w:rFonts w:asciiTheme="majorHAnsi" w:eastAsiaTheme="majorEastAsia" w:hAnsiTheme="majorHAnsi" w:cstheme="majorBidi"/>
      <w:color w:val="1F3763" w:themeColor="accent1" w:themeShade="7F"/>
      <w:lang w:val="en-US"/>
    </w:rPr>
  </w:style>
  <w:style w:type="character" w:customStyle="1" w:styleId="Titolo7Carattere">
    <w:name w:val="Titolo 7 Carattere"/>
    <w:basedOn w:val="Carpredefinitoparagrafo"/>
    <w:link w:val="Titolo7"/>
    <w:uiPriority w:val="9"/>
    <w:semiHidden/>
    <w:rsid w:val="001C335E"/>
    <w:rPr>
      <w:rFonts w:asciiTheme="majorHAnsi" w:eastAsiaTheme="majorEastAsia" w:hAnsiTheme="majorHAnsi" w:cstheme="majorBidi"/>
      <w:i/>
      <w:iCs/>
      <w:color w:val="1F3763" w:themeColor="accent1" w:themeShade="7F"/>
      <w:lang w:val="en-US"/>
    </w:rPr>
  </w:style>
  <w:style w:type="character" w:customStyle="1" w:styleId="Titolo8Carattere">
    <w:name w:val="Titolo 8 Carattere"/>
    <w:basedOn w:val="Carpredefinitoparagrafo"/>
    <w:link w:val="Titolo8"/>
    <w:uiPriority w:val="9"/>
    <w:semiHidden/>
    <w:rsid w:val="001C335E"/>
    <w:rPr>
      <w:rFonts w:asciiTheme="majorHAnsi" w:eastAsiaTheme="majorEastAsia" w:hAnsiTheme="majorHAnsi" w:cstheme="majorBidi"/>
      <w:color w:val="272727" w:themeColor="text1" w:themeTint="D8"/>
      <w:sz w:val="21"/>
      <w:szCs w:val="21"/>
      <w:lang w:val="en-US"/>
    </w:rPr>
  </w:style>
  <w:style w:type="character" w:customStyle="1" w:styleId="Titolo9Carattere">
    <w:name w:val="Titolo 9 Carattere"/>
    <w:basedOn w:val="Carpredefinitoparagrafo"/>
    <w:link w:val="Titolo9"/>
    <w:uiPriority w:val="9"/>
    <w:semiHidden/>
    <w:rsid w:val="001C335E"/>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3412">
      <w:bodyDiv w:val="1"/>
      <w:marLeft w:val="0"/>
      <w:marRight w:val="0"/>
      <w:marTop w:val="0"/>
      <w:marBottom w:val="0"/>
      <w:divBdr>
        <w:top w:val="none" w:sz="0" w:space="0" w:color="auto"/>
        <w:left w:val="none" w:sz="0" w:space="0" w:color="auto"/>
        <w:bottom w:val="none" w:sz="0" w:space="0" w:color="auto"/>
        <w:right w:val="none" w:sz="0" w:space="0" w:color="auto"/>
      </w:divBdr>
    </w:div>
    <w:div w:id="759643067">
      <w:bodyDiv w:val="1"/>
      <w:marLeft w:val="0"/>
      <w:marRight w:val="0"/>
      <w:marTop w:val="0"/>
      <w:marBottom w:val="0"/>
      <w:divBdr>
        <w:top w:val="none" w:sz="0" w:space="0" w:color="auto"/>
        <w:left w:val="none" w:sz="0" w:space="0" w:color="auto"/>
        <w:bottom w:val="none" w:sz="0" w:space="0" w:color="auto"/>
        <w:right w:val="none" w:sz="0" w:space="0" w:color="auto"/>
      </w:divBdr>
    </w:div>
    <w:div w:id="909116113">
      <w:bodyDiv w:val="1"/>
      <w:marLeft w:val="0"/>
      <w:marRight w:val="0"/>
      <w:marTop w:val="0"/>
      <w:marBottom w:val="0"/>
      <w:divBdr>
        <w:top w:val="none" w:sz="0" w:space="0" w:color="auto"/>
        <w:left w:val="none" w:sz="0" w:space="0" w:color="auto"/>
        <w:bottom w:val="none" w:sz="0" w:space="0" w:color="auto"/>
        <w:right w:val="none" w:sz="0" w:space="0" w:color="auto"/>
      </w:divBdr>
      <w:divsChild>
        <w:div w:id="893470292">
          <w:marLeft w:val="0"/>
          <w:marRight w:val="0"/>
          <w:marTop w:val="0"/>
          <w:marBottom w:val="0"/>
          <w:divBdr>
            <w:top w:val="none" w:sz="0" w:space="0" w:color="auto"/>
            <w:left w:val="none" w:sz="0" w:space="0" w:color="auto"/>
            <w:bottom w:val="none" w:sz="0" w:space="0" w:color="auto"/>
            <w:right w:val="none" w:sz="0" w:space="0" w:color="auto"/>
          </w:divBdr>
        </w:div>
        <w:div w:id="570887909">
          <w:marLeft w:val="0"/>
          <w:marRight w:val="0"/>
          <w:marTop w:val="0"/>
          <w:marBottom w:val="0"/>
          <w:divBdr>
            <w:top w:val="none" w:sz="0" w:space="0" w:color="auto"/>
            <w:left w:val="none" w:sz="0" w:space="0" w:color="auto"/>
            <w:bottom w:val="none" w:sz="0" w:space="0" w:color="auto"/>
            <w:right w:val="none" w:sz="0" w:space="0" w:color="auto"/>
          </w:divBdr>
        </w:div>
        <w:div w:id="1951669381">
          <w:marLeft w:val="0"/>
          <w:marRight w:val="0"/>
          <w:marTop w:val="0"/>
          <w:marBottom w:val="0"/>
          <w:divBdr>
            <w:top w:val="none" w:sz="0" w:space="0" w:color="auto"/>
            <w:left w:val="none" w:sz="0" w:space="0" w:color="auto"/>
            <w:bottom w:val="none" w:sz="0" w:space="0" w:color="auto"/>
            <w:right w:val="none" w:sz="0" w:space="0" w:color="auto"/>
          </w:divBdr>
        </w:div>
        <w:div w:id="1002122164">
          <w:marLeft w:val="0"/>
          <w:marRight w:val="0"/>
          <w:marTop w:val="0"/>
          <w:marBottom w:val="0"/>
          <w:divBdr>
            <w:top w:val="none" w:sz="0" w:space="0" w:color="auto"/>
            <w:left w:val="none" w:sz="0" w:space="0" w:color="auto"/>
            <w:bottom w:val="none" w:sz="0" w:space="0" w:color="auto"/>
            <w:right w:val="none" w:sz="0" w:space="0" w:color="auto"/>
          </w:divBdr>
        </w:div>
        <w:div w:id="1004238419">
          <w:marLeft w:val="0"/>
          <w:marRight w:val="0"/>
          <w:marTop w:val="0"/>
          <w:marBottom w:val="0"/>
          <w:divBdr>
            <w:top w:val="none" w:sz="0" w:space="0" w:color="auto"/>
            <w:left w:val="none" w:sz="0" w:space="0" w:color="auto"/>
            <w:bottom w:val="none" w:sz="0" w:space="0" w:color="auto"/>
            <w:right w:val="none" w:sz="0" w:space="0" w:color="auto"/>
          </w:divBdr>
        </w:div>
        <w:div w:id="175466611">
          <w:marLeft w:val="0"/>
          <w:marRight w:val="0"/>
          <w:marTop w:val="0"/>
          <w:marBottom w:val="0"/>
          <w:divBdr>
            <w:top w:val="none" w:sz="0" w:space="0" w:color="auto"/>
            <w:left w:val="none" w:sz="0" w:space="0" w:color="auto"/>
            <w:bottom w:val="none" w:sz="0" w:space="0" w:color="auto"/>
            <w:right w:val="none" w:sz="0" w:space="0" w:color="auto"/>
          </w:divBdr>
        </w:div>
        <w:div w:id="932319567">
          <w:marLeft w:val="0"/>
          <w:marRight w:val="0"/>
          <w:marTop w:val="0"/>
          <w:marBottom w:val="0"/>
          <w:divBdr>
            <w:top w:val="none" w:sz="0" w:space="0" w:color="auto"/>
            <w:left w:val="none" w:sz="0" w:space="0" w:color="auto"/>
            <w:bottom w:val="none" w:sz="0" w:space="0" w:color="auto"/>
            <w:right w:val="none" w:sz="0" w:space="0" w:color="auto"/>
          </w:divBdr>
        </w:div>
        <w:div w:id="582762535">
          <w:marLeft w:val="0"/>
          <w:marRight w:val="0"/>
          <w:marTop w:val="0"/>
          <w:marBottom w:val="0"/>
          <w:divBdr>
            <w:top w:val="none" w:sz="0" w:space="0" w:color="auto"/>
            <w:left w:val="none" w:sz="0" w:space="0" w:color="auto"/>
            <w:bottom w:val="none" w:sz="0" w:space="0" w:color="auto"/>
            <w:right w:val="none" w:sz="0" w:space="0" w:color="auto"/>
          </w:divBdr>
        </w:div>
        <w:div w:id="593325330">
          <w:marLeft w:val="0"/>
          <w:marRight w:val="0"/>
          <w:marTop w:val="0"/>
          <w:marBottom w:val="0"/>
          <w:divBdr>
            <w:top w:val="none" w:sz="0" w:space="0" w:color="auto"/>
            <w:left w:val="none" w:sz="0" w:space="0" w:color="auto"/>
            <w:bottom w:val="none" w:sz="0" w:space="0" w:color="auto"/>
            <w:right w:val="none" w:sz="0" w:space="0" w:color="auto"/>
          </w:divBdr>
        </w:div>
        <w:div w:id="1790464235">
          <w:marLeft w:val="0"/>
          <w:marRight w:val="0"/>
          <w:marTop w:val="0"/>
          <w:marBottom w:val="0"/>
          <w:divBdr>
            <w:top w:val="none" w:sz="0" w:space="0" w:color="auto"/>
            <w:left w:val="none" w:sz="0" w:space="0" w:color="auto"/>
            <w:bottom w:val="none" w:sz="0" w:space="0" w:color="auto"/>
            <w:right w:val="none" w:sz="0" w:space="0" w:color="auto"/>
          </w:divBdr>
        </w:div>
        <w:div w:id="1731688231">
          <w:marLeft w:val="0"/>
          <w:marRight w:val="0"/>
          <w:marTop w:val="0"/>
          <w:marBottom w:val="0"/>
          <w:divBdr>
            <w:top w:val="none" w:sz="0" w:space="0" w:color="auto"/>
            <w:left w:val="none" w:sz="0" w:space="0" w:color="auto"/>
            <w:bottom w:val="none" w:sz="0" w:space="0" w:color="auto"/>
            <w:right w:val="none" w:sz="0" w:space="0" w:color="auto"/>
          </w:divBdr>
        </w:div>
        <w:div w:id="1308776842">
          <w:marLeft w:val="0"/>
          <w:marRight w:val="0"/>
          <w:marTop w:val="0"/>
          <w:marBottom w:val="0"/>
          <w:divBdr>
            <w:top w:val="none" w:sz="0" w:space="0" w:color="auto"/>
            <w:left w:val="none" w:sz="0" w:space="0" w:color="auto"/>
            <w:bottom w:val="none" w:sz="0" w:space="0" w:color="auto"/>
            <w:right w:val="none" w:sz="0" w:space="0" w:color="auto"/>
          </w:divBdr>
        </w:div>
      </w:divsChild>
    </w:div>
    <w:div w:id="1409882520">
      <w:bodyDiv w:val="1"/>
      <w:marLeft w:val="0"/>
      <w:marRight w:val="0"/>
      <w:marTop w:val="0"/>
      <w:marBottom w:val="0"/>
      <w:divBdr>
        <w:top w:val="none" w:sz="0" w:space="0" w:color="auto"/>
        <w:left w:val="none" w:sz="0" w:space="0" w:color="auto"/>
        <w:bottom w:val="none" w:sz="0" w:space="0" w:color="auto"/>
        <w:right w:val="none" w:sz="0" w:space="0" w:color="auto"/>
      </w:divBdr>
    </w:div>
    <w:div w:id="1538808318">
      <w:bodyDiv w:val="1"/>
      <w:marLeft w:val="0"/>
      <w:marRight w:val="0"/>
      <w:marTop w:val="0"/>
      <w:marBottom w:val="0"/>
      <w:divBdr>
        <w:top w:val="none" w:sz="0" w:space="0" w:color="auto"/>
        <w:left w:val="none" w:sz="0" w:space="0" w:color="auto"/>
        <w:bottom w:val="none" w:sz="0" w:space="0" w:color="auto"/>
        <w:right w:val="none" w:sz="0" w:space="0" w:color="auto"/>
      </w:divBdr>
    </w:div>
    <w:div w:id="1729452528">
      <w:bodyDiv w:val="1"/>
      <w:marLeft w:val="0"/>
      <w:marRight w:val="0"/>
      <w:marTop w:val="0"/>
      <w:marBottom w:val="0"/>
      <w:divBdr>
        <w:top w:val="none" w:sz="0" w:space="0" w:color="auto"/>
        <w:left w:val="none" w:sz="0" w:space="0" w:color="auto"/>
        <w:bottom w:val="none" w:sz="0" w:space="0" w:color="auto"/>
        <w:right w:val="none" w:sz="0" w:space="0" w:color="auto"/>
      </w:divBdr>
    </w:div>
    <w:div w:id="2031687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D1E1481D69A094C86DC3CBB068B7BAB" ma:contentTypeVersion="15" ma:contentTypeDescription="Creare un nuovo documento." ma:contentTypeScope="" ma:versionID="4b1d293995fc9c68131f779b60f27527">
  <xsd:schema xmlns:xsd="http://www.w3.org/2001/XMLSchema" xmlns:xs="http://www.w3.org/2001/XMLSchema" xmlns:p="http://schemas.microsoft.com/office/2006/metadata/properties" xmlns:ns2="0d62df46-7436-4a02-9dbf-955204260566" xmlns:ns3="345335e6-34e3-4006-9d29-737fb32baa5a" targetNamespace="http://schemas.microsoft.com/office/2006/metadata/properties" ma:root="true" ma:fieldsID="584382598ef6e66b05dd09c73a854b1e" ns2:_="" ns3:_="">
    <xsd:import namespace="0d62df46-7436-4a02-9dbf-955204260566"/>
    <xsd:import namespace="345335e6-34e3-4006-9d29-737fb32baa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df46-7436-4a02-9dbf-955204260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335e6-34e3-4006-9d29-737fb32baa5a"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33a15d0-2165-4420-a96f-b45b7ba55b84}" ma:internalName="TaxCatchAll" ma:showField="CatchAllData" ma:web="345335e6-34e3-4006-9d29-737fb32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2df46-7436-4a02-9dbf-955204260566">
      <Terms xmlns="http://schemas.microsoft.com/office/infopath/2007/PartnerControls"/>
    </lcf76f155ced4ddcb4097134ff3c332f>
    <TaxCatchAll xmlns="345335e6-34e3-4006-9d29-737fb32baa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2101B-BE2D-424B-8FF4-3171A87EDB52}">
  <ds:schemaRefs>
    <ds:schemaRef ds:uri="http://schemas.openxmlformats.org/officeDocument/2006/bibliography"/>
  </ds:schemaRefs>
</ds:datastoreItem>
</file>

<file path=customXml/itemProps2.xml><?xml version="1.0" encoding="utf-8"?>
<ds:datastoreItem xmlns:ds="http://schemas.openxmlformats.org/officeDocument/2006/customXml" ds:itemID="{EBE8963D-B74A-4050-9E28-5B7009DC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df46-7436-4a02-9dbf-955204260566"/>
    <ds:schemaRef ds:uri="345335e6-34e3-4006-9d29-737fb32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84026-5D65-4CE5-B0F1-7E2F6BA8A15B}">
  <ds:schemaRefs>
    <ds:schemaRef ds:uri="http://schemas.microsoft.com/office/2006/metadata/properties"/>
    <ds:schemaRef ds:uri="http://schemas.microsoft.com/office/infopath/2007/PartnerControls"/>
    <ds:schemaRef ds:uri="0d62df46-7436-4a02-9dbf-955204260566"/>
    <ds:schemaRef ds:uri="345335e6-34e3-4006-9d29-737fb32baa5a"/>
  </ds:schemaRefs>
</ds:datastoreItem>
</file>

<file path=customXml/itemProps4.xml><?xml version="1.0" encoding="utf-8"?>
<ds:datastoreItem xmlns:ds="http://schemas.openxmlformats.org/officeDocument/2006/customXml" ds:itemID="{BB6EFFE3-EDA4-49AD-81DB-2D572F779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2548</Words>
  <Characters>16186</Characters>
  <Application>Microsoft Office Word</Application>
  <DocSecurity>0</DocSecurity>
  <Lines>490</Lines>
  <Paragraphs>283</Paragraphs>
  <ScaleCrop>false</ScaleCrop>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Monticelli</dc:creator>
  <cp:keywords/>
  <dc:description/>
  <cp:lastModifiedBy>Erika Pistarino</cp:lastModifiedBy>
  <cp:revision>3</cp:revision>
  <cp:lastPrinted>2026-01-19T08:39:00Z</cp:lastPrinted>
  <dcterms:created xsi:type="dcterms:W3CDTF">2026-01-19T09:05:00Z</dcterms:created>
  <dcterms:modified xsi:type="dcterms:W3CDTF">2026-01-19T09:15:00Z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0x0101001D1E1481D69A094C86DC3CBB068B7BAB</vt:lpwstr>
  </property>
  <property fmtid="{D5CDD505-2E9C-101B-9397-08002B2CF9AE}" pid="3" name="MediaServiceImageTags">
    <vt:lpwstr/>
  </property>
</Properties>
</file>